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5F9" w:rsidRDefault="003735F9">
      <w:pPr>
        <w:jc w:val="center"/>
        <w:rPr>
          <w:kern w:val="0"/>
          <w:sz w:val="36"/>
          <w:szCs w:val="36"/>
        </w:rPr>
      </w:pPr>
    </w:p>
    <w:p w:rsidR="003735F9" w:rsidRDefault="00171D4C">
      <w:pPr>
        <w:jc w:val="center"/>
        <w:rPr>
          <w:kern w:val="0"/>
          <w:sz w:val="30"/>
          <w:szCs w:val="30"/>
        </w:rPr>
      </w:pPr>
      <w:r>
        <w:rPr>
          <w:rFonts w:hint="eastAsia"/>
          <w:kern w:val="0"/>
          <w:sz w:val="36"/>
          <w:szCs w:val="36"/>
        </w:rPr>
        <w:t>招</w:t>
      </w:r>
      <w:r>
        <w:rPr>
          <w:rFonts w:hint="eastAsia"/>
          <w:kern w:val="0"/>
          <w:sz w:val="36"/>
          <w:szCs w:val="36"/>
        </w:rPr>
        <w:t xml:space="preserve">  </w:t>
      </w:r>
      <w:r>
        <w:rPr>
          <w:rFonts w:hint="eastAsia"/>
          <w:kern w:val="0"/>
          <w:sz w:val="36"/>
          <w:szCs w:val="36"/>
        </w:rPr>
        <w:t>标</w:t>
      </w:r>
      <w:r>
        <w:rPr>
          <w:rFonts w:hint="eastAsia"/>
          <w:kern w:val="0"/>
          <w:sz w:val="36"/>
          <w:szCs w:val="36"/>
        </w:rPr>
        <w:t xml:space="preserve"> </w:t>
      </w:r>
      <w:r>
        <w:rPr>
          <w:rFonts w:hint="eastAsia"/>
          <w:kern w:val="0"/>
          <w:sz w:val="36"/>
          <w:szCs w:val="36"/>
        </w:rPr>
        <w:t>文</w:t>
      </w:r>
      <w:r>
        <w:rPr>
          <w:rFonts w:hint="eastAsia"/>
          <w:kern w:val="0"/>
          <w:sz w:val="36"/>
          <w:szCs w:val="36"/>
        </w:rPr>
        <w:t xml:space="preserve"> </w:t>
      </w:r>
      <w:r>
        <w:rPr>
          <w:rFonts w:hint="eastAsia"/>
          <w:kern w:val="0"/>
          <w:sz w:val="36"/>
          <w:szCs w:val="36"/>
        </w:rPr>
        <w:t>件</w:t>
      </w:r>
    </w:p>
    <w:p w:rsidR="003735F9" w:rsidRDefault="00171D4C">
      <w:pPr>
        <w:jc w:val="center"/>
        <w:rPr>
          <w:kern w:val="0"/>
          <w:sz w:val="28"/>
          <w:szCs w:val="28"/>
        </w:rPr>
      </w:pPr>
      <w:r>
        <w:rPr>
          <w:rFonts w:hint="eastAsia"/>
          <w:kern w:val="0"/>
          <w:sz w:val="28"/>
          <w:szCs w:val="28"/>
        </w:rPr>
        <w:t>煤炭地质勘探研发大楼施工劳务分包招标</w:t>
      </w:r>
    </w:p>
    <w:p w:rsidR="003735F9" w:rsidRPr="00533CDE" w:rsidRDefault="00171D4C" w:rsidP="00EB2B3E">
      <w:pPr>
        <w:ind w:firstLineChars="200" w:firstLine="562"/>
        <w:rPr>
          <w:b/>
          <w:kern w:val="0"/>
          <w:sz w:val="28"/>
          <w:szCs w:val="28"/>
        </w:rPr>
      </w:pPr>
      <w:proofErr w:type="gramStart"/>
      <w:r w:rsidRPr="00533CDE">
        <w:rPr>
          <w:rFonts w:hint="eastAsia"/>
          <w:b/>
          <w:kern w:val="0"/>
          <w:sz w:val="28"/>
          <w:szCs w:val="28"/>
        </w:rPr>
        <w:t>一</w:t>
      </w:r>
      <w:proofErr w:type="gramEnd"/>
      <w:r w:rsidRPr="00533CDE">
        <w:rPr>
          <w:rFonts w:hint="eastAsia"/>
          <w:b/>
          <w:kern w:val="0"/>
          <w:sz w:val="28"/>
          <w:szCs w:val="28"/>
        </w:rPr>
        <w:t>.</w:t>
      </w:r>
      <w:r w:rsidRPr="00533CDE">
        <w:rPr>
          <w:rFonts w:hint="eastAsia"/>
          <w:b/>
          <w:kern w:val="0"/>
          <w:sz w:val="28"/>
          <w:szCs w:val="28"/>
        </w:rPr>
        <w:t>招标条件</w:t>
      </w:r>
    </w:p>
    <w:p w:rsidR="003735F9" w:rsidRPr="00533CDE" w:rsidRDefault="00171D4C">
      <w:pPr>
        <w:ind w:firstLineChars="200" w:firstLine="560"/>
        <w:rPr>
          <w:kern w:val="0"/>
          <w:sz w:val="28"/>
          <w:szCs w:val="28"/>
        </w:rPr>
      </w:pPr>
      <w:r w:rsidRPr="00533CDE">
        <w:rPr>
          <w:rFonts w:hint="eastAsia"/>
          <w:kern w:val="0"/>
          <w:sz w:val="28"/>
          <w:szCs w:val="28"/>
        </w:rPr>
        <w:t>项目地址：天宁区</w:t>
      </w:r>
      <w:proofErr w:type="gramStart"/>
      <w:r w:rsidRPr="00533CDE">
        <w:rPr>
          <w:rFonts w:hint="eastAsia"/>
          <w:kern w:val="0"/>
          <w:sz w:val="28"/>
          <w:szCs w:val="28"/>
        </w:rPr>
        <w:t>丁塘巷</w:t>
      </w:r>
      <w:proofErr w:type="gramEnd"/>
      <w:r w:rsidRPr="00533CDE">
        <w:rPr>
          <w:rFonts w:hint="eastAsia"/>
          <w:kern w:val="0"/>
          <w:sz w:val="28"/>
          <w:szCs w:val="28"/>
        </w:rPr>
        <w:t>东侧、北塘河南侧。</w:t>
      </w:r>
    </w:p>
    <w:p w:rsidR="003735F9" w:rsidRPr="00533CDE" w:rsidRDefault="00171D4C">
      <w:pPr>
        <w:ind w:firstLineChars="200" w:firstLine="560"/>
        <w:rPr>
          <w:kern w:val="0"/>
          <w:sz w:val="28"/>
          <w:szCs w:val="28"/>
        </w:rPr>
      </w:pPr>
      <w:r w:rsidRPr="00533CDE">
        <w:rPr>
          <w:rFonts w:hint="eastAsia"/>
          <w:kern w:val="0"/>
          <w:sz w:val="28"/>
          <w:szCs w:val="28"/>
        </w:rPr>
        <w:t>现场提供条件：钢筋、模板加工场地；施工用水水源；施工用电至二级电箱止；</w:t>
      </w:r>
      <w:r w:rsidR="00C11DD5" w:rsidRPr="00533CDE">
        <w:rPr>
          <w:rFonts w:hint="eastAsia"/>
          <w:kern w:val="0"/>
          <w:sz w:val="28"/>
          <w:szCs w:val="28"/>
        </w:rPr>
        <w:t>钢筋工和瓦工的</w:t>
      </w:r>
      <w:r w:rsidRPr="00533CDE">
        <w:rPr>
          <w:rFonts w:hint="eastAsia"/>
          <w:kern w:val="0"/>
          <w:sz w:val="28"/>
          <w:szCs w:val="28"/>
        </w:rPr>
        <w:t>主材、辅材均由甲方提供；</w:t>
      </w:r>
      <w:r w:rsidR="00C11DD5" w:rsidRPr="00533CDE">
        <w:rPr>
          <w:rFonts w:hint="eastAsia"/>
          <w:kern w:val="0"/>
          <w:sz w:val="28"/>
          <w:szCs w:val="28"/>
        </w:rPr>
        <w:t>木工</w:t>
      </w:r>
      <w:r w:rsidR="002964F4" w:rsidRPr="00533CDE">
        <w:rPr>
          <w:rFonts w:hint="eastAsia"/>
          <w:kern w:val="0"/>
          <w:sz w:val="28"/>
          <w:szCs w:val="28"/>
        </w:rPr>
        <w:t>包含内</w:t>
      </w:r>
      <w:r w:rsidRPr="00533CDE">
        <w:rPr>
          <w:rFonts w:hint="eastAsia"/>
          <w:kern w:val="0"/>
          <w:sz w:val="28"/>
          <w:szCs w:val="28"/>
        </w:rPr>
        <w:t>脚手架搭设，</w:t>
      </w:r>
      <w:r w:rsidR="002964F4" w:rsidRPr="00533CDE">
        <w:rPr>
          <w:rFonts w:hint="eastAsia"/>
          <w:kern w:val="0"/>
          <w:sz w:val="28"/>
          <w:szCs w:val="28"/>
        </w:rPr>
        <w:t>支撑钢管材</w:t>
      </w:r>
      <w:r w:rsidRPr="00533CDE">
        <w:rPr>
          <w:rFonts w:hint="eastAsia"/>
          <w:kern w:val="0"/>
          <w:sz w:val="28"/>
          <w:szCs w:val="28"/>
        </w:rPr>
        <w:t>由甲方提供</w:t>
      </w:r>
      <w:r w:rsidR="002964F4" w:rsidRPr="00533CDE">
        <w:rPr>
          <w:rFonts w:hint="eastAsia"/>
          <w:kern w:val="0"/>
          <w:sz w:val="28"/>
          <w:szCs w:val="28"/>
        </w:rPr>
        <w:t>，其他均由投标人考虑在报价内</w:t>
      </w:r>
      <w:r w:rsidRPr="00533CDE">
        <w:rPr>
          <w:rFonts w:hint="eastAsia"/>
          <w:kern w:val="0"/>
          <w:sz w:val="28"/>
          <w:szCs w:val="28"/>
        </w:rPr>
        <w:t>。</w:t>
      </w:r>
    </w:p>
    <w:p w:rsidR="003735F9" w:rsidRPr="00533CDE" w:rsidRDefault="00171D4C" w:rsidP="00EB2B3E">
      <w:pPr>
        <w:ind w:firstLineChars="200" w:firstLine="562"/>
        <w:rPr>
          <w:b/>
          <w:kern w:val="0"/>
          <w:sz w:val="28"/>
          <w:szCs w:val="28"/>
        </w:rPr>
      </w:pPr>
      <w:r w:rsidRPr="00533CDE">
        <w:rPr>
          <w:rFonts w:hint="eastAsia"/>
          <w:b/>
          <w:kern w:val="0"/>
          <w:sz w:val="28"/>
          <w:szCs w:val="28"/>
        </w:rPr>
        <w:t>二</w:t>
      </w:r>
      <w:r w:rsidRPr="00533CDE">
        <w:rPr>
          <w:rFonts w:hint="eastAsia"/>
          <w:b/>
          <w:kern w:val="0"/>
          <w:sz w:val="28"/>
          <w:szCs w:val="28"/>
        </w:rPr>
        <w:t>.</w:t>
      </w:r>
      <w:r w:rsidRPr="00533CDE">
        <w:rPr>
          <w:rFonts w:hint="eastAsia"/>
          <w:b/>
          <w:kern w:val="0"/>
          <w:sz w:val="28"/>
          <w:szCs w:val="28"/>
        </w:rPr>
        <w:t>项目概况</w:t>
      </w:r>
    </w:p>
    <w:p w:rsidR="003735F9" w:rsidRPr="00533CDE" w:rsidRDefault="00171D4C">
      <w:pPr>
        <w:ind w:firstLineChars="200" w:firstLine="560"/>
        <w:rPr>
          <w:kern w:val="0"/>
          <w:sz w:val="28"/>
          <w:szCs w:val="28"/>
        </w:rPr>
      </w:pPr>
      <w:r w:rsidRPr="00533CDE">
        <w:rPr>
          <w:rFonts w:hint="eastAsia"/>
          <w:kern w:val="0"/>
          <w:sz w:val="28"/>
          <w:szCs w:val="28"/>
        </w:rPr>
        <w:t>1</w:t>
      </w:r>
      <w:r w:rsidRPr="00533CDE">
        <w:rPr>
          <w:rFonts w:hint="eastAsia"/>
          <w:kern w:val="0"/>
          <w:sz w:val="28"/>
          <w:szCs w:val="28"/>
        </w:rPr>
        <w:t>、总建筑面积</w:t>
      </w:r>
      <w:r w:rsidRPr="00533CDE">
        <w:rPr>
          <w:rFonts w:hint="eastAsia"/>
          <w:kern w:val="0"/>
          <w:sz w:val="28"/>
          <w:szCs w:val="28"/>
        </w:rPr>
        <w:t>33225.76</w:t>
      </w:r>
      <w:r w:rsidRPr="00533CDE">
        <w:rPr>
          <w:rFonts w:hint="eastAsia"/>
          <w:kern w:val="0"/>
          <w:sz w:val="28"/>
          <w:szCs w:val="28"/>
        </w:rPr>
        <w:t>㎡，其中铸造翻砂车间、金工车间、车轮车间面积</w:t>
      </w:r>
      <w:r w:rsidRPr="00533CDE">
        <w:rPr>
          <w:rFonts w:hint="eastAsia"/>
          <w:kern w:val="0"/>
          <w:sz w:val="28"/>
          <w:szCs w:val="28"/>
        </w:rPr>
        <w:t>18006.45</w:t>
      </w:r>
      <w:r w:rsidRPr="00533CDE">
        <w:rPr>
          <w:rFonts w:hint="eastAsia"/>
          <w:kern w:val="0"/>
          <w:sz w:val="28"/>
          <w:szCs w:val="28"/>
        </w:rPr>
        <w:t>㎡；</w:t>
      </w:r>
      <w:proofErr w:type="gramStart"/>
      <w:r w:rsidRPr="00533CDE">
        <w:rPr>
          <w:rFonts w:hint="eastAsia"/>
          <w:kern w:val="0"/>
          <w:sz w:val="28"/>
          <w:szCs w:val="28"/>
        </w:rPr>
        <w:t>研发楼</w:t>
      </w:r>
      <w:proofErr w:type="gramEnd"/>
      <w:r w:rsidRPr="00533CDE">
        <w:rPr>
          <w:rFonts w:hint="eastAsia"/>
          <w:kern w:val="0"/>
          <w:sz w:val="28"/>
          <w:szCs w:val="28"/>
        </w:rPr>
        <w:t>及附房面积</w:t>
      </w:r>
      <w:r w:rsidRPr="00533CDE">
        <w:rPr>
          <w:rFonts w:hint="eastAsia"/>
          <w:kern w:val="0"/>
          <w:sz w:val="28"/>
          <w:szCs w:val="28"/>
        </w:rPr>
        <w:t>15174.65</w:t>
      </w:r>
      <w:r w:rsidRPr="00533CDE">
        <w:rPr>
          <w:rFonts w:hint="eastAsia"/>
          <w:kern w:val="0"/>
          <w:sz w:val="28"/>
          <w:szCs w:val="28"/>
        </w:rPr>
        <w:t>㎡；门卫</w:t>
      </w:r>
      <w:r w:rsidRPr="00533CDE">
        <w:rPr>
          <w:rFonts w:hint="eastAsia"/>
          <w:kern w:val="0"/>
          <w:sz w:val="28"/>
          <w:szCs w:val="28"/>
        </w:rPr>
        <w:t>44.66</w:t>
      </w:r>
      <w:r w:rsidRPr="00533CDE">
        <w:rPr>
          <w:rFonts w:hint="eastAsia"/>
          <w:kern w:val="0"/>
          <w:sz w:val="28"/>
          <w:szCs w:val="28"/>
        </w:rPr>
        <w:t>㎡</w:t>
      </w:r>
    </w:p>
    <w:p w:rsidR="003735F9" w:rsidRPr="00533CDE" w:rsidRDefault="00171D4C">
      <w:pPr>
        <w:ind w:firstLineChars="200" w:firstLine="560"/>
        <w:rPr>
          <w:kern w:val="0"/>
          <w:sz w:val="28"/>
          <w:szCs w:val="28"/>
        </w:rPr>
      </w:pPr>
      <w:r w:rsidRPr="00533CDE">
        <w:rPr>
          <w:rFonts w:hint="eastAsia"/>
          <w:kern w:val="0"/>
          <w:sz w:val="28"/>
          <w:szCs w:val="28"/>
        </w:rPr>
        <w:t>2</w:t>
      </w:r>
      <w:r w:rsidRPr="00533CDE">
        <w:rPr>
          <w:rFonts w:hint="eastAsia"/>
          <w:kern w:val="0"/>
          <w:sz w:val="28"/>
          <w:szCs w:val="28"/>
        </w:rPr>
        <w:t>、结构类型：车间为钢排架结构单层，</w:t>
      </w:r>
      <w:proofErr w:type="gramStart"/>
      <w:r w:rsidRPr="00533CDE">
        <w:rPr>
          <w:rFonts w:hint="eastAsia"/>
          <w:kern w:val="0"/>
          <w:sz w:val="28"/>
          <w:szCs w:val="28"/>
        </w:rPr>
        <w:t>研发楼</w:t>
      </w:r>
      <w:proofErr w:type="gramEnd"/>
      <w:r w:rsidRPr="00533CDE">
        <w:rPr>
          <w:rFonts w:hint="eastAsia"/>
          <w:kern w:val="0"/>
          <w:sz w:val="28"/>
          <w:szCs w:val="28"/>
        </w:rPr>
        <w:t>及附房框架结构地下局部一层、地上二层局部三层，</w:t>
      </w:r>
      <w:proofErr w:type="gramStart"/>
      <w:r w:rsidRPr="00533CDE">
        <w:rPr>
          <w:rFonts w:hint="eastAsia"/>
          <w:kern w:val="0"/>
          <w:sz w:val="28"/>
          <w:szCs w:val="28"/>
        </w:rPr>
        <w:t>两侧辅房采用</w:t>
      </w:r>
      <w:proofErr w:type="gramEnd"/>
      <w:r w:rsidRPr="00533CDE">
        <w:rPr>
          <w:rFonts w:hint="eastAsia"/>
          <w:kern w:val="0"/>
          <w:sz w:val="28"/>
          <w:szCs w:val="28"/>
        </w:rPr>
        <w:t>空心楼盖；门卫为单层框架结构。</w:t>
      </w:r>
    </w:p>
    <w:p w:rsidR="003735F9" w:rsidRPr="00533CDE" w:rsidRDefault="00171D4C">
      <w:pPr>
        <w:ind w:firstLineChars="200" w:firstLine="560"/>
        <w:rPr>
          <w:kern w:val="0"/>
          <w:sz w:val="28"/>
          <w:szCs w:val="28"/>
        </w:rPr>
      </w:pPr>
      <w:r w:rsidRPr="00533CDE">
        <w:rPr>
          <w:rFonts w:hint="eastAsia"/>
          <w:kern w:val="0"/>
          <w:sz w:val="28"/>
          <w:szCs w:val="28"/>
        </w:rPr>
        <w:t>3</w:t>
      </w:r>
      <w:r w:rsidRPr="00533CDE">
        <w:rPr>
          <w:rFonts w:hint="eastAsia"/>
          <w:kern w:val="0"/>
          <w:sz w:val="28"/>
          <w:szCs w:val="28"/>
        </w:rPr>
        <w:t>、总工期</w:t>
      </w:r>
      <w:r w:rsidRPr="00533CDE">
        <w:rPr>
          <w:rFonts w:hint="eastAsia"/>
          <w:kern w:val="0"/>
          <w:sz w:val="28"/>
          <w:szCs w:val="28"/>
        </w:rPr>
        <w:t>12</w:t>
      </w:r>
      <w:r w:rsidRPr="00533CDE">
        <w:rPr>
          <w:rFonts w:hint="eastAsia"/>
          <w:kern w:val="0"/>
          <w:sz w:val="28"/>
          <w:szCs w:val="28"/>
        </w:rPr>
        <w:t>个月，各工序时间节点需要满足甲方要求。</w:t>
      </w:r>
    </w:p>
    <w:p w:rsidR="003735F9" w:rsidRPr="00533CDE" w:rsidRDefault="00171D4C">
      <w:pPr>
        <w:ind w:firstLineChars="200" w:firstLine="560"/>
        <w:rPr>
          <w:kern w:val="0"/>
          <w:sz w:val="28"/>
          <w:szCs w:val="28"/>
        </w:rPr>
      </w:pPr>
      <w:r w:rsidRPr="00533CDE">
        <w:rPr>
          <w:rFonts w:hint="eastAsia"/>
          <w:kern w:val="0"/>
          <w:sz w:val="28"/>
          <w:szCs w:val="28"/>
        </w:rPr>
        <w:t>4</w:t>
      </w:r>
      <w:r w:rsidRPr="00533CDE">
        <w:rPr>
          <w:rFonts w:hint="eastAsia"/>
          <w:kern w:val="0"/>
          <w:sz w:val="28"/>
          <w:szCs w:val="28"/>
        </w:rPr>
        <w:t>、报价表中以建筑面积为计量单位，工程量为暂定，最终以竣工图为依据经甲方确定的为准。</w:t>
      </w:r>
    </w:p>
    <w:p w:rsidR="003735F9" w:rsidRPr="00533CDE" w:rsidRDefault="00171D4C">
      <w:pPr>
        <w:ind w:firstLineChars="200" w:firstLine="560"/>
        <w:rPr>
          <w:kern w:val="0"/>
          <w:sz w:val="28"/>
          <w:szCs w:val="28"/>
        </w:rPr>
      </w:pPr>
      <w:r w:rsidRPr="00533CDE">
        <w:rPr>
          <w:rFonts w:hint="eastAsia"/>
          <w:kern w:val="0"/>
          <w:sz w:val="28"/>
          <w:szCs w:val="28"/>
        </w:rPr>
        <w:t>5</w:t>
      </w:r>
      <w:r w:rsidRPr="00533CDE">
        <w:rPr>
          <w:rFonts w:hint="eastAsia"/>
          <w:kern w:val="0"/>
          <w:sz w:val="28"/>
          <w:szCs w:val="28"/>
        </w:rPr>
        <w:t>、水、电费由甲方承担。</w:t>
      </w:r>
    </w:p>
    <w:p w:rsidR="003735F9" w:rsidRPr="00533CDE" w:rsidRDefault="00171D4C">
      <w:pPr>
        <w:ind w:firstLineChars="200" w:firstLine="560"/>
        <w:rPr>
          <w:kern w:val="0"/>
          <w:sz w:val="28"/>
          <w:szCs w:val="28"/>
        </w:rPr>
      </w:pPr>
      <w:r w:rsidRPr="00533CDE">
        <w:rPr>
          <w:rFonts w:hint="eastAsia"/>
          <w:kern w:val="0"/>
          <w:sz w:val="28"/>
          <w:szCs w:val="28"/>
        </w:rPr>
        <w:t>6</w:t>
      </w:r>
      <w:r w:rsidRPr="00533CDE">
        <w:rPr>
          <w:rFonts w:hint="eastAsia"/>
          <w:kern w:val="0"/>
          <w:sz w:val="28"/>
          <w:szCs w:val="28"/>
        </w:rPr>
        <w:t>、本工程要求投标人交纳投标保证金</w:t>
      </w:r>
      <w:r w:rsidRPr="00533CDE">
        <w:rPr>
          <w:rFonts w:hint="eastAsia"/>
          <w:kern w:val="0"/>
          <w:sz w:val="28"/>
          <w:szCs w:val="28"/>
        </w:rPr>
        <w:t>2</w:t>
      </w:r>
      <w:r w:rsidRPr="00533CDE">
        <w:rPr>
          <w:rFonts w:hint="eastAsia"/>
          <w:kern w:val="0"/>
          <w:sz w:val="28"/>
          <w:szCs w:val="28"/>
        </w:rPr>
        <w:t>万元，于</w:t>
      </w:r>
      <w:r w:rsidRPr="00533CDE">
        <w:rPr>
          <w:rFonts w:hint="eastAsia"/>
          <w:kern w:val="0"/>
          <w:sz w:val="28"/>
          <w:szCs w:val="28"/>
        </w:rPr>
        <w:t>2018</w:t>
      </w:r>
      <w:r w:rsidRPr="00533CDE">
        <w:rPr>
          <w:rFonts w:hint="eastAsia"/>
          <w:kern w:val="0"/>
          <w:sz w:val="28"/>
          <w:szCs w:val="28"/>
        </w:rPr>
        <w:t>年</w:t>
      </w:r>
      <w:r w:rsidRPr="00533CDE">
        <w:rPr>
          <w:rFonts w:hint="eastAsia"/>
          <w:kern w:val="0"/>
          <w:sz w:val="28"/>
          <w:szCs w:val="28"/>
        </w:rPr>
        <w:t>7</w:t>
      </w:r>
      <w:r w:rsidRPr="00533CDE">
        <w:rPr>
          <w:rFonts w:hint="eastAsia"/>
          <w:kern w:val="0"/>
          <w:sz w:val="28"/>
          <w:szCs w:val="28"/>
        </w:rPr>
        <w:t>月</w:t>
      </w:r>
      <w:r w:rsidR="00E57F6C">
        <w:rPr>
          <w:rFonts w:hint="eastAsia"/>
          <w:kern w:val="0"/>
          <w:sz w:val="28"/>
          <w:szCs w:val="28"/>
        </w:rPr>
        <w:t>29</w:t>
      </w:r>
      <w:r w:rsidRPr="00533CDE">
        <w:rPr>
          <w:rFonts w:hint="eastAsia"/>
          <w:kern w:val="0"/>
          <w:sz w:val="28"/>
          <w:szCs w:val="28"/>
        </w:rPr>
        <w:t>日</w:t>
      </w:r>
      <w:r w:rsidRPr="00533CDE">
        <w:rPr>
          <w:rFonts w:hint="eastAsia"/>
          <w:kern w:val="0"/>
          <w:sz w:val="28"/>
          <w:szCs w:val="28"/>
        </w:rPr>
        <w:t>15</w:t>
      </w:r>
      <w:r w:rsidRPr="00533CDE">
        <w:rPr>
          <w:rFonts w:hint="eastAsia"/>
          <w:kern w:val="0"/>
          <w:sz w:val="28"/>
          <w:szCs w:val="28"/>
        </w:rPr>
        <w:t>：</w:t>
      </w:r>
      <w:r w:rsidRPr="00533CDE">
        <w:rPr>
          <w:rFonts w:hint="eastAsia"/>
          <w:kern w:val="0"/>
          <w:sz w:val="28"/>
          <w:szCs w:val="28"/>
        </w:rPr>
        <w:t>00</w:t>
      </w:r>
      <w:r w:rsidRPr="00533CDE">
        <w:rPr>
          <w:rFonts w:hint="eastAsia"/>
          <w:kern w:val="0"/>
          <w:sz w:val="28"/>
          <w:szCs w:val="28"/>
        </w:rPr>
        <w:t>前交纳。收款单位、开户行及</w:t>
      </w:r>
      <w:proofErr w:type="gramStart"/>
      <w:r w:rsidRPr="00533CDE">
        <w:rPr>
          <w:rFonts w:hint="eastAsia"/>
          <w:kern w:val="0"/>
          <w:sz w:val="28"/>
          <w:szCs w:val="28"/>
        </w:rPr>
        <w:t>帐号</w:t>
      </w:r>
      <w:proofErr w:type="gramEnd"/>
      <w:r w:rsidRPr="00533CDE">
        <w:rPr>
          <w:rFonts w:hint="eastAsia"/>
          <w:kern w:val="0"/>
          <w:sz w:val="28"/>
          <w:szCs w:val="28"/>
        </w:rPr>
        <w:t>如下：</w:t>
      </w:r>
    </w:p>
    <w:p w:rsidR="003735F9" w:rsidRPr="00533CDE" w:rsidRDefault="00171D4C">
      <w:pPr>
        <w:ind w:firstLineChars="200" w:firstLine="560"/>
        <w:rPr>
          <w:kern w:val="0"/>
          <w:sz w:val="28"/>
          <w:szCs w:val="28"/>
        </w:rPr>
      </w:pPr>
      <w:r w:rsidRPr="00533CDE">
        <w:rPr>
          <w:rFonts w:hint="eastAsia"/>
          <w:kern w:val="0"/>
          <w:sz w:val="28"/>
          <w:szCs w:val="28"/>
        </w:rPr>
        <w:t>名称：江苏润煤建设工程有限公司</w:t>
      </w:r>
    </w:p>
    <w:p w:rsidR="003735F9" w:rsidRPr="00533CDE" w:rsidRDefault="00171D4C">
      <w:pPr>
        <w:ind w:firstLineChars="200" w:firstLine="560"/>
        <w:rPr>
          <w:kern w:val="0"/>
          <w:sz w:val="28"/>
          <w:szCs w:val="28"/>
        </w:rPr>
      </w:pPr>
      <w:r w:rsidRPr="00533CDE">
        <w:rPr>
          <w:rFonts w:hint="eastAsia"/>
          <w:kern w:val="0"/>
          <w:sz w:val="28"/>
          <w:szCs w:val="28"/>
        </w:rPr>
        <w:t>开户行及</w:t>
      </w:r>
      <w:proofErr w:type="gramStart"/>
      <w:r w:rsidRPr="00533CDE">
        <w:rPr>
          <w:rFonts w:hint="eastAsia"/>
          <w:kern w:val="0"/>
          <w:sz w:val="28"/>
          <w:szCs w:val="28"/>
        </w:rPr>
        <w:t>帐号</w:t>
      </w:r>
      <w:proofErr w:type="gramEnd"/>
      <w:r w:rsidRPr="00533CDE">
        <w:rPr>
          <w:rFonts w:hint="eastAsia"/>
          <w:kern w:val="0"/>
          <w:sz w:val="28"/>
          <w:szCs w:val="28"/>
        </w:rPr>
        <w:t>：建设银行南京尧化门支行</w:t>
      </w:r>
      <w:r w:rsidRPr="00533CDE">
        <w:rPr>
          <w:rFonts w:hint="eastAsia"/>
          <w:kern w:val="0"/>
          <w:sz w:val="28"/>
          <w:szCs w:val="28"/>
        </w:rPr>
        <w:t>32050159733800000482</w:t>
      </w:r>
    </w:p>
    <w:p w:rsidR="003735F9" w:rsidRPr="00533CDE" w:rsidRDefault="00171D4C">
      <w:pPr>
        <w:ind w:firstLineChars="200" w:firstLine="560"/>
        <w:rPr>
          <w:kern w:val="0"/>
          <w:sz w:val="28"/>
          <w:szCs w:val="28"/>
        </w:rPr>
      </w:pPr>
      <w:r w:rsidRPr="00533CDE">
        <w:rPr>
          <w:rFonts w:hint="eastAsia"/>
          <w:kern w:val="0"/>
          <w:sz w:val="28"/>
          <w:szCs w:val="28"/>
        </w:rPr>
        <w:t>7</w:t>
      </w:r>
      <w:r w:rsidRPr="00533CDE">
        <w:rPr>
          <w:rFonts w:hint="eastAsia"/>
          <w:kern w:val="0"/>
          <w:sz w:val="28"/>
          <w:szCs w:val="28"/>
        </w:rPr>
        <w:t>、投标保证金待投标结束确定中标人后，一个星期内无息退还。</w:t>
      </w:r>
    </w:p>
    <w:p w:rsidR="00533CDE" w:rsidRPr="00533CDE" w:rsidRDefault="00533CDE">
      <w:pPr>
        <w:ind w:firstLineChars="200" w:firstLine="560"/>
        <w:rPr>
          <w:kern w:val="0"/>
          <w:sz w:val="28"/>
          <w:szCs w:val="28"/>
        </w:rPr>
      </w:pPr>
      <w:r w:rsidRPr="00533CDE">
        <w:rPr>
          <w:rFonts w:hint="eastAsia"/>
          <w:kern w:val="0"/>
          <w:sz w:val="28"/>
          <w:szCs w:val="28"/>
        </w:rPr>
        <w:t>8</w:t>
      </w:r>
      <w:r w:rsidRPr="00533CDE">
        <w:rPr>
          <w:rFonts w:hint="eastAsia"/>
          <w:kern w:val="0"/>
          <w:sz w:val="28"/>
          <w:szCs w:val="28"/>
        </w:rPr>
        <w:t>、</w:t>
      </w:r>
      <w:r w:rsidR="00C65297" w:rsidRPr="00C65297">
        <w:rPr>
          <w:rFonts w:hint="eastAsia"/>
          <w:kern w:val="0"/>
          <w:sz w:val="28"/>
          <w:szCs w:val="28"/>
        </w:rPr>
        <w:t>付款方式：按月支付生活费，工程结束付至合同价的</w:t>
      </w:r>
      <w:r w:rsidR="00C65297" w:rsidRPr="00C65297">
        <w:rPr>
          <w:rFonts w:hint="eastAsia"/>
          <w:kern w:val="0"/>
          <w:sz w:val="28"/>
          <w:szCs w:val="28"/>
        </w:rPr>
        <w:t>70%</w:t>
      </w:r>
      <w:r w:rsidR="00C65297" w:rsidRPr="00C65297">
        <w:rPr>
          <w:rFonts w:hint="eastAsia"/>
          <w:kern w:val="0"/>
          <w:sz w:val="28"/>
          <w:szCs w:val="28"/>
        </w:rPr>
        <w:t>，工程验收合格后付至合同价的</w:t>
      </w:r>
      <w:r w:rsidR="00C65297" w:rsidRPr="00C65297">
        <w:rPr>
          <w:rFonts w:hint="eastAsia"/>
          <w:kern w:val="0"/>
          <w:sz w:val="28"/>
          <w:szCs w:val="28"/>
        </w:rPr>
        <w:t>95%</w:t>
      </w:r>
      <w:r w:rsidR="00C65297" w:rsidRPr="00C65297">
        <w:rPr>
          <w:rFonts w:hint="eastAsia"/>
          <w:kern w:val="0"/>
          <w:sz w:val="28"/>
          <w:szCs w:val="28"/>
        </w:rPr>
        <w:t>，余</w:t>
      </w:r>
      <w:r w:rsidR="00C65297" w:rsidRPr="00C65297">
        <w:rPr>
          <w:rFonts w:hint="eastAsia"/>
          <w:kern w:val="0"/>
          <w:sz w:val="28"/>
          <w:szCs w:val="28"/>
        </w:rPr>
        <w:t>5%</w:t>
      </w:r>
      <w:proofErr w:type="gramStart"/>
      <w:r w:rsidR="00C65297" w:rsidRPr="00C65297">
        <w:rPr>
          <w:rFonts w:hint="eastAsia"/>
          <w:kern w:val="0"/>
          <w:sz w:val="28"/>
          <w:szCs w:val="28"/>
        </w:rPr>
        <w:t>待质保</w:t>
      </w:r>
      <w:proofErr w:type="gramEnd"/>
      <w:r w:rsidR="00C65297" w:rsidRPr="00C65297">
        <w:rPr>
          <w:rFonts w:hint="eastAsia"/>
          <w:kern w:val="0"/>
          <w:sz w:val="28"/>
          <w:szCs w:val="28"/>
        </w:rPr>
        <w:t>期满后付清。付款前提供增值税专用</w:t>
      </w:r>
      <w:r w:rsidR="00C65297" w:rsidRPr="00C65297">
        <w:rPr>
          <w:rFonts w:hint="eastAsia"/>
          <w:kern w:val="0"/>
          <w:sz w:val="28"/>
          <w:szCs w:val="28"/>
        </w:rPr>
        <w:lastRenderedPageBreak/>
        <w:t>发票，见票付款</w:t>
      </w:r>
      <w:r w:rsidRPr="00533CDE">
        <w:rPr>
          <w:rFonts w:hint="eastAsia"/>
          <w:kern w:val="0"/>
          <w:sz w:val="28"/>
          <w:szCs w:val="28"/>
        </w:rPr>
        <w:t>。</w:t>
      </w:r>
    </w:p>
    <w:p w:rsidR="003735F9" w:rsidRPr="00533CDE" w:rsidRDefault="00171D4C" w:rsidP="00EB2B3E">
      <w:pPr>
        <w:ind w:firstLineChars="200" w:firstLine="562"/>
        <w:rPr>
          <w:b/>
          <w:kern w:val="0"/>
          <w:sz w:val="28"/>
          <w:szCs w:val="28"/>
        </w:rPr>
      </w:pPr>
      <w:r w:rsidRPr="00533CDE">
        <w:rPr>
          <w:rFonts w:hint="eastAsia"/>
          <w:b/>
          <w:kern w:val="0"/>
          <w:sz w:val="28"/>
          <w:szCs w:val="28"/>
        </w:rPr>
        <w:t>三．招标内容</w:t>
      </w:r>
      <w:r w:rsidRPr="00533CDE">
        <w:rPr>
          <w:rFonts w:hint="eastAsia"/>
          <w:b/>
          <w:kern w:val="0"/>
          <w:sz w:val="28"/>
          <w:szCs w:val="28"/>
        </w:rPr>
        <w:t xml:space="preserve"> </w:t>
      </w:r>
      <w:r w:rsidRPr="00533CDE">
        <w:rPr>
          <w:rFonts w:hint="eastAsia"/>
          <w:b/>
          <w:kern w:val="0"/>
          <w:sz w:val="28"/>
          <w:szCs w:val="28"/>
        </w:rPr>
        <w:t>（详见报价表）</w:t>
      </w:r>
    </w:p>
    <w:p w:rsidR="003735F9" w:rsidRPr="00533CDE" w:rsidRDefault="00171D4C" w:rsidP="00EB2B3E">
      <w:pPr>
        <w:ind w:firstLineChars="200" w:firstLine="560"/>
        <w:rPr>
          <w:rFonts w:ascii="宋体" w:hAnsi="宋体"/>
          <w:sz w:val="28"/>
          <w:szCs w:val="28"/>
        </w:rPr>
      </w:pPr>
      <w:r w:rsidRPr="00533CDE">
        <w:rPr>
          <w:rFonts w:ascii="宋体" w:hAnsi="宋体" w:hint="eastAsia"/>
          <w:sz w:val="28"/>
          <w:szCs w:val="28"/>
        </w:rPr>
        <w:t>分包范围：基坑机械开挖后基底预留土方开挖、</w:t>
      </w:r>
      <w:proofErr w:type="gramStart"/>
      <w:r w:rsidRPr="00533CDE">
        <w:rPr>
          <w:rFonts w:ascii="宋体" w:hAnsi="宋体" w:hint="eastAsia"/>
          <w:kern w:val="0"/>
          <w:sz w:val="28"/>
          <w:szCs w:val="28"/>
        </w:rPr>
        <w:t>桩间土方</w:t>
      </w:r>
      <w:proofErr w:type="gramEnd"/>
      <w:r w:rsidRPr="00533CDE">
        <w:rPr>
          <w:rFonts w:ascii="宋体" w:hAnsi="宋体" w:hint="eastAsia"/>
          <w:kern w:val="0"/>
          <w:sz w:val="28"/>
          <w:szCs w:val="28"/>
        </w:rPr>
        <w:t>的掏挖、</w:t>
      </w:r>
      <w:r w:rsidRPr="00533CDE">
        <w:rPr>
          <w:rFonts w:ascii="宋体" w:hAnsi="宋体" w:hint="eastAsia"/>
          <w:sz w:val="28"/>
          <w:szCs w:val="28"/>
        </w:rPr>
        <w:t>清基、排水。从基底垫层（包括垫层下土方找平、夯实、余土清理运输）开始，到所有土建工程竣工验收的全部工程施工项目，包括施工过程中的设计变更和技术核定单及各分包、各工种间的配合施工。竣工后距建筑物外墙1.5米或散水外边沿0.5米范围内场地清理及平整。</w:t>
      </w:r>
    </w:p>
    <w:p w:rsidR="003735F9" w:rsidRPr="00533CDE" w:rsidRDefault="00171D4C">
      <w:pPr>
        <w:rPr>
          <w:rFonts w:ascii="宋体" w:hAnsi="宋体"/>
          <w:sz w:val="28"/>
          <w:szCs w:val="28"/>
        </w:rPr>
      </w:pPr>
      <w:r w:rsidRPr="00533CDE">
        <w:rPr>
          <w:rFonts w:ascii="宋体" w:hAnsi="宋体" w:hint="eastAsia"/>
          <w:sz w:val="28"/>
          <w:szCs w:val="28"/>
        </w:rPr>
        <w:t>管理人员配备要求：项目负责人、施工员、专职安全员、专业电工</w:t>
      </w:r>
    </w:p>
    <w:p w:rsidR="003735F9" w:rsidRPr="00533CDE" w:rsidRDefault="00171D4C" w:rsidP="00EB2B3E">
      <w:pPr>
        <w:ind w:firstLineChars="200" w:firstLine="560"/>
        <w:rPr>
          <w:kern w:val="0"/>
          <w:sz w:val="28"/>
          <w:szCs w:val="28"/>
        </w:rPr>
      </w:pPr>
      <w:r w:rsidRPr="00533CDE">
        <w:rPr>
          <w:rFonts w:hint="eastAsia"/>
          <w:kern w:val="0"/>
          <w:sz w:val="28"/>
          <w:szCs w:val="28"/>
        </w:rPr>
        <w:t>（一）、钢筋工程具体内容：图纸内的所有钢筋工程的制作与安装（板筋、箍筋现场加工），包含机械设备、移动电箱、扎丝等工具及辅材；钢筋焊接（</w:t>
      </w:r>
      <w:proofErr w:type="gramStart"/>
      <w:r w:rsidRPr="00533CDE">
        <w:rPr>
          <w:rFonts w:hint="eastAsia"/>
          <w:kern w:val="0"/>
          <w:sz w:val="28"/>
          <w:szCs w:val="28"/>
        </w:rPr>
        <w:t>桩顶钢筋</w:t>
      </w:r>
      <w:proofErr w:type="gramEnd"/>
      <w:r w:rsidRPr="00533CDE">
        <w:rPr>
          <w:rFonts w:hint="eastAsia"/>
          <w:kern w:val="0"/>
          <w:sz w:val="28"/>
          <w:szCs w:val="28"/>
        </w:rPr>
        <w:t>焊接、</w:t>
      </w:r>
      <w:proofErr w:type="gramStart"/>
      <w:r w:rsidRPr="00533CDE">
        <w:rPr>
          <w:rFonts w:hint="eastAsia"/>
          <w:kern w:val="0"/>
          <w:sz w:val="28"/>
          <w:szCs w:val="28"/>
        </w:rPr>
        <w:t>电渣压力焊</w:t>
      </w:r>
      <w:proofErr w:type="gramEnd"/>
      <w:r w:rsidRPr="00533CDE">
        <w:rPr>
          <w:rFonts w:hint="eastAsia"/>
          <w:kern w:val="0"/>
          <w:sz w:val="28"/>
          <w:szCs w:val="28"/>
        </w:rPr>
        <w:t>、配料焊接）；焊接性能检测；送检材料的取样。</w:t>
      </w:r>
    </w:p>
    <w:p w:rsidR="003735F9" w:rsidRPr="00533CDE" w:rsidRDefault="00171D4C" w:rsidP="00EB2B3E">
      <w:pPr>
        <w:ind w:firstLineChars="200" w:firstLine="560"/>
        <w:rPr>
          <w:kern w:val="0"/>
          <w:sz w:val="28"/>
          <w:szCs w:val="28"/>
        </w:rPr>
      </w:pPr>
      <w:r w:rsidRPr="00533CDE">
        <w:rPr>
          <w:rFonts w:hint="eastAsia"/>
          <w:kern w:val="0"/>
          <w:sz w:val="28"/>
          <w:szCs w:val="28"/>
        </w:rPr>
        <w:t>（二）、模板工程具体内容：图纸内所有现浇</w:t>
      </w:r>
      <w:proofErr w:type="gramStart"/>
      <w:r w:rsidRPr="00533CDE">
        <w:rPr>
          <w:rFonts w:hint="eastAsia"/>
          <w:kern w:val="0"/>
          <w:sz w:val="28"/>
          <w:szCs w:val="28"/>
        </w:rPr>
        <w:t>砼</w:t>
      </w:r>
      <w:proofErr w:type="gramEnd"/>
      <w:r w:rsidRPr="00533CDE">
        <w:rPr>
          <w:rFonts w:hint="eastAsia"/>
          <w:kern w:val="0"/>
          <w:sz w:val="28"/>
          <w:szCs w:val="28"/>
        </w:rPr>
        <w:t>结构模板制作及安装及涉及其他木工工程。包含所用模板周转材、内脚手架搭拆、机械设备、移动电箱、铁钉、铁丝、螺杆、山型卡、大刀片等工具及辅材</w:t>
      </w:r>
    </w:p>
    <w:p w:rsidR="003735F9" w:rsidRPr="00533CDE" w:rsidRDefault="00171D4C" w:rsidP="00EB2B3E">
      <w:pPr>
        <w:ind w:firstLineChars="200" w:firstLine="560"/>
        <w:rPr>
          <w:kern w:val="0"/>
          <w:sz w:val="28"/>
          <w:szCs w:val="28"/>
        </w:rPr>
      </w:pPr>
      <w:r w:rsidRPr="00533CDE">
        <w:rPr>
          <w:rFonts w:hint="eastAsia"/>
          <w:kern w:val="0"/>
          <w:sz w:val="28"/>
          <w:szCs w:val="28"/>
        </w:rPr>
        <w:t>（三）、瓦工工程具体内容：图纸内的所有涉及土方（基底面土方开挖及清理；基坑机械回填土方人工配合、室内地坪回填土方高低</w:t>
      </w:r>
      <w:r w:rsidRPr="00533CDE">
        <w:rPr>
          <w:rFonts w:hint="eastAsia"/>
          <w:kern w:val="0"/>
          <w:sz w:val="28"/>
          <w:szCs w:val="28"/>
        </w:rPr>
        <w:t>H=200mm</w:t>
      </w:r>
      <w:r w:rsidRPr="00533CDE">
        <w:rPr>
          <w:rFonts w:hint="eastAsia"/>
          <w:kern w:val="0"/>
          <w:sz w:val="28"/>
          <w:szCs w:val="28"/>
        </w:rPr>
        <w:t>范围内平整及夯实）、垫层、</w:t>
      </w:r>
      <w:r w:rsidR="00ED7655">
        <w:rPr>
          <w:rFonts w:hint="eastAsia"/>
          <w:kern w:val="0"/>
          <w:sz w:val="28"/>
          <w:szCs w:val="28"/>
        </w:rPr>
        <w:t>管桩清孔</w:t>
      </w:r>
      <w:proofErr w:type="gramStart"/>
      <w:r w:rsidR="00ED7655">
        <w:rPr>
          <w:rFonts w:hint="eastAsia"/>
          <w:kern w:val="0"/>
          <w:sz w:val="28"/>
          <w:szCs w:val="28"/>
        </w:rPr>
        <w:t>及灌芯</w:t>
      </w:r>
      <w:proofErr w:type="gramEnd"/>
      <w:r w:rsidR="00ED7655">
        <w:rPr>
          <w:rFonts w:hint="eastAsia"/>
          <w:kern w:val="0"/>
          <w:sz w:val="28"/>
          <w:szCs w:val="28"/>
        </w:rPr>
        <w:t>、</w:t>
      </w:r>
      <w:r w:rsidRPr="00533CDE">
        <w:rPr>
          <w:rFonts w:hint="eastAsia"/>
          <w:kern w:val="0"/>
          <w:sz w:val="28"/>
          <w:szCs w:val="28"/>
        </w:rPr>
        <w:t>混凝土浇筑、墙体砌筑、粉刷、地坪等零星项目。包含机械设备（除塔吊）、移动电箱、抽水泵、推车、测量仪器等工具及辅材。</w:t>
      </w:r>
    </w:p>
    <w:p w:rsidR="003735F9" w:rsidRPr="00533CDE" w:rsidRDefault="00171D4C" w:rsidP="00EB2B3E">
      <w:pPr>
        <w:ind w:firstLineChars="200" w:firstLine="560"/>
        <w:rPr>
          <w:kern w:val="0"/>
          <w:sz w:val="28"/>
          <w:szCs w:val="28"/>
        </w:rPr>
      </w:pPr>
      <w:r w:rsidRPr="00533CDE">
        <w:rPr>
          <w:rFonts w:hint="eastAsia"/>
          <w:kern w:val="0"/>
          <w:sz w:val="28"/>
          <w:szCs w:val="28"/>
        </w:rPr>
        <w:t>（四）、其他事项：</w:t>
      </w:r>
      <w:r w:rsidRPr="00533CDE">
        <w:rPr>
          <w:rFonts w:ascii="宋体" w:hAnsi="宋体"/>
          <w:kern w:val="0"/>
          <w:sz w:val="28"/>
          <w:szCs w:val="28"/>
        </w:rPr>
        <w:t>负责与其它工种</w:t>
      </w:r>
      <w:r w:rsidRPr="00533CDE">
        <w:rPr>
          <w:rFonts w:ascii="宋体" w:hAnsi="宋体" w:hint="eastAsia"/>
          <w:kern w:val="0"/>
          <w:sz w:val="28"/>
          <w:szCs w:val="28"/>
        </w:rPr>
        <w:t>、</w:t>
      </w:r>
      <w:r w:rsidRPr="00533CDE">
        <w:rPr>
          <w:rFonts w:ascii="宋体" w:hAnsi="宋体"/>
          <w:kern w:val="0"/>
          <w:sz w:val="28"/>
          <w:szCs w:val="28"/>
        </w:rPr>
        <w:t>专业施工单位的衔接工作</w:t>
      </w:r>
      <w:r w:rsidRPr="00533CDE">
        <w:rPr>
          <w:rFonts w:ascii="宋体" w:hAnsi="宋体" w:hint="eastAsia"/>
          <w:kern w:val="0"/>
          <w:sz w:val="28"/>
          <w:szCs w:val="28"/>
        </w:rPr>
        <w:t>。负责材料管理。</w:t>
      </w:r>
      <w:r w:rsidRPr="00533CDE">
        <w:rPr>
          <w:rFonts w:ascii="宋体" w:hAnsi="宋体" w:hint="eastAsia"/>
          <w:sz w:val="28"/>
          <w:szCs w:val="28"/>
        </w:rPr>
        <w:t>所用材料的场内运输、二次或多次倒运及装卸。楼地面分格条、伸缩缝塞油膏等。</w:t>
      </w:r>
      <w:r w:rsidR="003C4A5B" w:rsidRPr="00533CDE">
        <w:rPr>
          <w:rFonts w:hint="eastAsia"/>
          <w:kern w:val="0"/>
          <w:sz w:val="28"/>
          <w:szCs w:val="28"/>
        </w:rPr>
        <w:t>施工场地道路、楼层清理、工人生活区、公区卫生清理的费用综合考虑入报价内。</w:t>
      </w:r>
    </w:p>
    <w:p w:rsidR="003735F9" w:rsidRPr="00533CDE" w:rsidRDefault="00171D4C" w:rsidP="00EB2B3E">
      <w:pPr>
        <w:ind w:firstLineChars="200" w:firstLine="562"/>
        <w:rPr>
          <w:kern w:val="0"/>
          <w:sz w:val="28"/>
          <w:szCs w:val="28"/>
        </w:rPr>
      </w:pPr>
      <w:r w:rsidRPr="00533CDE">
        <w:rPr>
          <w:rFonts w:ascii="宋体" w:hAnsi="宋体" w:hint="eastAsia"/>
          <w:b/>
          <w:sz w:val="28"/>
          <w:szCs w:val="28"/>
        </w:rPr>
        <w:t>不包括内容：</w:t>
      </w:r>
      <w:r w:rsidRPr="00533CDE">
        <w:rPr>
          <w:rFonts w:ascii="宋体" w:hAnsi="宋体" w:hint="eastAsia"/>
          <w:bCs/>
          <w:sz w:val="28"/>
          <w:szCs w:val="28"/>
        </w:rPr>
        <w:t>钢结构</w:t>
      </w:r>
      <w:r w:rsidRPr="00533CDE">
        <w:rPr>
          <w:rFonts w:ascii="宋体" w:hAnsi="宋体" w:hint="eastAsia"/>
          <w:sz w:val="28"/>
          <w:szCs w:val="28"/>
        </w:rPr>
        <w:t>工程、外脚手架工程（内脚手架工程材料由承包人提</w:t>
      </w:r>
      <w:r w:rsidRPr="00533CDE">
        <w:rPr>
          <w:rFonts w:ascii="宋体" w:hAnsi="宋体" w:hint="eastAsia"/>
          <w:sz w:val="28"/>
          <w:szCs w:val="28"/>
        </w:rPr>
        <w:lastRenderedPageBreak/>
        <w:t>供，搭设由</w:t>
      </w:r>
      <w:r w:rsidR="004B031C" w:rsidRPr="00533CDE">
        <w:rPr>
          <w:rFonts w:ascii="宋体" w:hAnsi="宋体" w:hint="eastAsia"/>
          <w:sz w:val="28"/>
          <w:szCs w:val="28"/>
        </w:rPr>
        <w:t>投标</w:t>
      </w:r>
      <w:r w:rsidRPr="00533CDE">
        <w:rPr>
          <w:rFonts w:ascii="宋体" w:hAnsi="宋体" w:hint="eastAsia"/>
          <w:sz w:val="28"/>
          <w:szCs w:val="28"/>
        </w:rPr>
        <w:t>人负责）及支撑所需钢管扣件、栏杆工程、防水工程施工、门窗工程、外墙保温工程、油漆工程、室内地面砖墙面砖工程、室外装饰饰面工程。</w:t>
      </w:r>
      <w:r w:rsidRPr="00533CDE">
        <w:rPr>
          <w:rFonts w:hint="eastAsia"/>
          <w:kern w:val="0"/>
          <w:sz w:val="28"/>
          <w:szCs w:val="28"/>
        </w:rPr>
        <w:t xml:space="preserve">    </w:t>
      </w:r>
    </w:p>
    <w:p w:rsidR="003735F9" w:rsidRPr="00533CDE" w:rsidRDefault="00171D4C" w:rsidP="00EB2B3E">
      <w:pPr>
        <w:pStyle w:val="a9"/>
        <w:ind w:firstLine="562"/>
        <w:rPr>
          <w:b/>
          <w:sz w:val="28"/>
          <w:szCs w:val="28"/>
        </w:rPr>
      </w:pPr>
      <w:r w:rsidRPr="00533CDE">
        <w:rPr>
          <w:rFonts w:hint="eastAsia"/>
          <w:b/>
          <w:sz w:val="28"/>
          <w:szCs w:val="28"/>
        </w:rPr>
        <w:t>四</w:t>
      </w:r>
      <w:r w:rsidRPr="00533CDE">
        <w:rPr>
          <w:rFonts w:hint="eastAsia"/>
          <w:b/>
          <w:sz w:val="28"/>
          <w:szCs w:val="28"/>
        </w:rPr>
        <w:t>.</w:t>
      </w:r>
      <w:r w:rsidRPr="00533CDE">
        <w:rPr>
          <w:rFonts w:hint="eastAsia"/>
          <w:b/>
          <w:sz w:val="28"/>
          <w:szCs w:val="28"/>
        </w:rPr>
        <w:t>投标人及资格要求</w:t>
      </w:r>
    </w:p>
    <w:p w:rsidR="003735F9" w:rsidRPr="00533CDE" w:rsidRDefault="00171D4C" w:rsidP="004B031C">
      <w:pPr>
        <w:pStyle w:val="a9"/>
        <w:ind w:firstLineChars="152" w:firstLine="426"/>
        <w:rPr>
          <w:sz w:val="28"/>
          <w:szCs w:val="28"/>
        </w:rPr>
      </w:pPr>
      <w:r w:rsidRPr="00533CDE">
        <w:rPr>
          <w:rFonts w:hint="eastAsia"/>
          <w:sz w:val="28"/>
          <w:szCs w:val="28"/>
        </w:rPr>
        <w:t>1</w:t>
      </w:r>
      <w:r w:rsidRPr="00533CDE">
        <w:rPr>
          <w:rFonts w:hint="eastAsia"/>
          <w:sz w:val="28"/>
          <w:szCs w:val="28"/>
        </w:rPr>
        <w:t>、本次招标要求投标人需具备劳务资质一级的企业或在江苏省建筑业监管信息平台</w:t>
      </w:r>
      <w:r w:rsidRPr="00533CDE">
        <w:rPr>
          <w:rFonts w:hint="eastAsia"/>
          <w:sz w:val="28"/>
          <w:szCs w:val="28"/>
        </w:rPr>
        <w:t>2.0</w:t>
      </w:r>
      <w:r w:rsidRPr="00533CDE">
        <w:rPr>
          <w:rFonts w:hint="eastAsia"/>
          <w:sz w:val="28"/>
          <w:szCs w:val="28"/>
        </w:rPr>
        <w:t>系统中进行备案的施工劳务企业，并在人员、设备、资金等方面具有相应的施工能力。</w:t>
      </w:r>
    </w:p>
    <w:p w:rsidR="003735F9" w:rsidRPr="00533CDE" w:rsidRDefault="00171D4C" w:rsidP="004B031C">
      <w:pPr>
        <w:pStyle w:val="a9"/>
        <w:ind w:firstLineChars="152" w:firstLine="426"/>
        <w:rPr>
          <w:sz w:val="28"/>
          <w:szCs w:val="28"/>
        </w:rPr>
      </w:pPr>
      <w:r w:rsidRPr="00533CDE">
        <w:rPr>
          <w:rFonts w:hint="eastAsia"/>
          <w:sz w:val="28"/>
          <w:szCs w:val="28"/>
        </w:rPr>
        <w:t xml:space="preserve">2 </w:t>
      </w:r>
      <w:r w:rsidRPr="00533CDE">
        <w:rPr>
          <w:rFonts w:hint="eastAsia"/>
          <w:sz w:val="28"/>
          <w:szCs w:val="28"/>
        </w:rPr>
        <w:t>、具有已完或在建类似工程业绩的投标人提供相关证明资料。</w:t>
      </w:r>
    </w:p>
    <w:p w:rsidR="003735F9" w:rsidRPr="00533CDE" w:rsidRDefault="00171D4C" w:rsidP="004B031C">
      <w:pPr>
        <w:pStyle w:val="a9"/>
        <w:numPr>
          <w:ilvl w:val="0"/>
          <w:numId w:val="1"/>
        </w:numPr>
        <w:ind w:firstLineChars="152" w:firstLine="426"/>
        <w:rPr>
          <w:rFonts w:ascii="宋体" w:hAnsi="宋体"/>
          <w:sz w:val="28"/>
          <w:szCs w:val="28"/>
        </w:rPr>
      </w:pPr>
      <w:r w:rsidRPr="00533CDE">
        <w:rPr>
          <w:rFonts w:hint="eastAsia"/>
          <w:sz w:val="28"/>
          <w:szCs w:val="28"/>
        </w:rPr>
        <w:t>提供</w:t>
      </w:r>
      <w:r w:rsidRPr="00533CDE">
        <w:rPr>
          <w:rFonts w:ascii="宋体" w:hAnsi="宋体" w:hint="eastAsia"/>
          <w:sz w:val="28"/>
          <w:szCs w:val="28"/>
        </w:rPr>
        <w:t>项目负责人、施工员、专职安全员、专业电工相关人员身份证、上岗证</w:t>
      </w:r>
    </w:p>
    <w:p w:rsidR="003735F9" w:rsidRPr="00533CDE" w:rsidRDefault="00171D4C" w:rsidP="004B031C">
      <w:pPr>
        <w:pStyle w:val="a9"/>
        <w:numPr>
          <w:ilvl w:val="0"/>
          <w:numId w:val="1"/>
        </w:numPr>
        <w:ind w:firstLineChars="152" w:firstLine="426"/>
        <w:rPr>
          <w:rFonts w:ascii="宋体" w:hAnsi="宋体"/>
          <w:sz w:val="28"/>
          <w:szCs w:val="28"/>
        </w:rPr>
      </w:pPr>
      <w:r w:rsidRPr="00533CDE">
        <w:rPr>
          <w:rFonts w:ascii="宋体" w:hAnsi="宋体" w:hint="eastAsia"/>
          <w:sz w:val="28"/>
          <w:szCs w:val="28"/>
        </w:rPr>
        <w:t>报价表（</w:t>
      </w:r>
      <w:proofErr w:type="gramStart"/>
      <w:r w:rsidRPr="00533CDE">
        <w:rPr>
          <w:rFonts w:ascii="宋体" w:hAnsi="宋体" w:hint="eastAsia"/>
          <w:sz w:val="28"/>
          <w:szCs w:val="28"/>
        </w:rPr>
        <w:t>一</w:t>
      </w:r>
      <w:proofErr w:type="gramEnd"/>
      <w:r w:rsidRPr="00533CDE">
        <w:rPr>
          <w:rFonts w:ascii="宋体" w:hAnsi="宋体" w:hint="eastAsia"/>
          <w:sz w:val="28"/>
          <w:szCs w:val="28"/>
        </w:rPr>
        <w:t>）（二）要综合考虑到遇见性的风险（天气影响、临时停电停水、材料短时间断供）</w:t>
      </w:r>
    </w:p>
    <w:p w:rsidR="003735F9" w:rsidRPr="00533CDE" w:rsidRDefault="00171D4C" w:rsidP="00EB2B3E">
      <w:pPr>
        <w:pStyle w:val="a9"/>
        <w:ind w:firstLineChars="100" w:firstLine="281"/>
        <w:rPr>
          <w:b/>
          <w:sz w:val="28"/>
          <w:szCs w:val="28"/>
        </w:rPr>
      </w:pPr>
      <w:r w:rsidRPr="00533CDE">
        <w:rPr>
          <w:rFonts w:hint="eastAsia"/>
          <w:b/>
          <w:sz w:val="28"/>
          <w:szCs w:val="28"/>
        </w:rPr>
        <w:t>五</w:t>
      </w:r>
      <w:r w:rsidRPr="00533CDE">
        <w:rPr>
          <w:rFonts w:hint="eastAsia"/>
          <w:b/>
          <w:sz w:val="28"/>
          <w:szCs w:val="28"/>
        </w:rPr>
        <w:t>.</w:t>
      </w:r>
      <w:r w:rsidRPr="00533CDE">
        <w:rPr>
          <w:rFonts w:hint="eastAsia"/>
          <w:b/>
          <w:sz w:val="28"/>
          <w:szCs w:val="28"/>
        </w:rPr>
        <w:t>投标人文件的递交</w:t>
      </w:r>
    </w:p>
    <w:p w:rsidR="003735F9" w:rsidRPr="00533CDE" w:rsidRDefault="00171D4C" w:rsidP="004B031C">
      <w:pPr>
        <w:pStyle w:val="a9"/>
        <w:ind w:firstLineChars="152" w:firstLine="426"/>
        <w:rPr>
          <w:sz w:val="28"/>
          <w:szCs w:val="28"/>
        </w:rPr>
      </w:pPr>
      <w:r w:rsidRPr="00533CDE">
        <w:rPr>
          <w:rFonts w:hint="eastAsia"/>
          <w:sz w:val="28"/>
          <w:szCs w:val="28"/>
        </w:rPr>
        <w:t>1</w:t>
      </w:r>
      <w:r w:rsidRPr="00533CDE">
        <w:rPr>
          <w:rFonts w:hint="eastAsia"/>
          <w:sz w:val="28"/>
          <w:szCs w:val="28"/>
        </w:rPr>
        <w:t>、投标文件递交的截止时间为</w:t>
      </w:r>
      <w:r w:rsidRPr="00533CDE">
        <w:rPr>
          <w:rFonts w:hint="eastAsia"/>
          <w:sz w:val="28"/>
          <w:szCs w:val="28"/>
          <w:u w:val="single"/>
        </w:rPr>
        <w:t>2018</w:t>
      </w:r>
      <w:r w:rsidRPr="00533CDE">
        <w:rPr>
          <w:rFonts w:hint="eastAsia"/>
          <w:sz w:val="28"/>
          <w:szCs w:val="28"/>
        </w:rPr>
        <w:t>年</w:t>
      </w:r>
      <w:r w:rsidRPr="00533CDE">
        <w:rPr>
          <w:rFonts w:hint="eastAsia"/>
          <w:sz w:val="28"/>
          <w:szCs w:val="28"/>
          <w:u w:val="single"/>
        </w:rPr>
        <w:t xml:space="preserve"> 7 </w:t>
      </w:r>
      <w:r w:rsidRPr="00533CDE">
        <w:rPr>
          <w:rFonts w:hint="eastAsia"/>
          <w:sz w:val="28"/>
          <w:szCs w:val="28"/>
        </w:rPr>
        <w:t>月</w:t>
      </w:r>
      <w:r w:rsidRPr="00533CDE">
        <w:rPr>
          <w:rFonts w:hint="eastAsia"/>
          <w:sz w:val="28"/>
          <w:szCs w:val="28"/>
          <w:u w:val="single"/>
        </w:rPr>
        <w:t xml:space="preserve"> </w:t>
      </w:r>
      <w:r w:rsidR="00E57F6C">
        <w:rPr>
          <w:rFonts w:hint="eastAsia"/>
          <w:sz w:val="28"/>
          <w:szCs w:val="28"/>
          <w:u w:val="single"/>
        </w:rPr>
        <w:t>30</w:t>
      </w:r>
      <w:r w:rsidRPr="00533CDE">
        <w:rPr>
          <w:rFonts w:hint="eastAsia"/>
          <w:sz w:val="28"/>
          <w:szCs w:val="28"/>
          <w:u w:val="single"/>
        </w:rPr>
        <w:t xml:space="preserve"> </w:t>
      </w:r>
      <w:r w:rsidRPr="00533CDE">
        <w:rPr>
          <w:rFonts w:hint="eastAsia"/>
          <w:sz w:val="28"/>
          <w:szCs w:val="28"/>
        </w:rPr>
        <w:t>日</w:t>
      </w:r>
      <w:r w:rsidRPr="00533CDE">
        <w:rPr>
          <w:rFonts w:hint="eastAsia"/>
          <w:sz w:val="28"/>
          <w:szCs w:val="28"/>
          <w:u w:val="single"/>
        </w:rPr>
        <w:t xml:space="preserve"> 17 </w:t>
      </w:r>
      <w:r w:rsidRPr="00533CDE">
        <w:rPr>
          <w:rFonts w:hint="eastAsia"/>
          <w:sz w:val="28"/>
          <w:szCs w:val="28"/>
        </w:rPr>
        <w:t>时</w:t>
      </w:r>
      <w:r w:rsidRPr="00533CDE">
        <w:rPr>
          <w:rFonts w:hint="eastAsia"/>
          <w:sz w:val="28"/>
          <w:szCs w:val="28"/>
          <w:u w:val="single"/>
        </w:rPr>
        <w:t xml:space="preserve"> 00 </w:t>
      </w:r>
      <w:hyperlink r:id="rId9" w:history="1">
        <w:r w:rsidRPr="00533CDE">
          <w:rPr>
            <w:rStyle w:val="a7"/>
            <w:rFonts w:hint="eastAsia"/>
            <w:color w:val="auto"/>
            <w:sz w:val="28"/>
            <w:szCs w:val="28"/>
          </w:rPr>
          <w:t>分前将投标文件</w:t>
        </w:r>
        <w:r w:rsidRPr="00533CDE">
          <w:rPr>
            <w:rStyle w:val="a7"/>
            <w:color w:val="auto"/>
            <w:sz w:val="28"/>
            <w:szCs w:val="28"/>
          </w:rPr>
          <w:t>邮寄至南京市栖霞</w:t>
        </w:r>
        <w:proofErr w:type="gramStart"/>
        <w:r w:rsidRPr="00533CDE">
          <w:rPr>
            <w:rStyle w:val="a7"/>
            <w:color w:val="auto"/>
            <w:sz w:val="28"/>
            <w:szCs w:val="28"/>
          </w:rPr>
          <w:t>区尧新</w:t>
        </w:r>
        <w:proofErr w:type="gramEnd"/>
        <w:r w:rsidRPr="00533CDE">
          <w:rPr>
            <w:rStyle w:val="a7"/>
            <w:color w:val="auto"/>
            <w:sz w:val="28"/>
            <w:szCs w:val="28"/>
          </w:rPr>
          <w:t>大道</w:t>
        </w:r>
        <w:r w:rsidRPr="00533CDE">
          <w:rPr>
            <w:rStyle w:val="a7"/>
            <w:rFonts w:hint="eastAsia"/>
            <w:color w:val="auto"/>
            <w:sz w:val="28"/>
            <w:szCs w:val="28"/>
          </w:rPr>
          <w:t>5</w:t>
        </w:r>
        <w:r w:rsidRPr="00533CDE">
          <w:rPr>
            <w:rStyle w:val="a7"/>
            <w:rFonts w:hint="eastAsia"/>
            <w:color w:val="auto"/>
            <w:sz w:val="28"/>
            <w:szCs w:val="28"/>
          </w:rPr>
          <w:t>号</w:t>
        </w:r>
        <w:r w:rsidRPr="00533CDE">
          <w:rPr>
            <w:rStyle w:val="a7"/>
            <w:rFonts w:hint="eastAsia"/>
            <w:color w:val="auto"/>
            <w:sz w:val="28"/>
            <w:szCs w:val="28"/>
          </w:rPr>
          <w:t>316</w:t>
        </w:r>
      </w:hyperlink>
      <w:r w:rsidRPr="00533CDE">
        <w:rPr>
          <w:rStyle w:val="a7"/>
          <w:rFonts w:hint="eastAsia"/>
          <w:color w:val="auto"/>
          <w:sz w:val="28"/>
          <w:szCs w:val="28"/>
        </w:rPr>
        <w:t>室</w:t>
      </w:r>
      <w:r w:rsidRPr="00533CDE">
        <w:rPr>
          <w:rFonts w:hint="eastAsia"/>
          <w:sz w:val="28"/>
          <w:szCs w:val="28"/>
        </w:rPr>
        <w:t>。</w:t>
      </w:r>
    </w:p>
    <w:p w:rsidR="003735F9" w:rsidRPr="00533CDE" w:rsidRDefault="00171D4C">
      <w:pPr>
        <w:pStyle w:val="a9"/>
        <w:ind w:firstLineChars="150"/>
        <w:rPr>
          <w:sz w:val="28"/>
          <w:szCs w:val="28"/>
        </w:rPr>
      </w:pPr>
      <w:r w:rsidRPr="00533CDE">
        <w:rPr>
          <w:rFonts w:hint="eastAsia"/>
          <w:sz w:val="28"/>
          <w:szCs w:val="28"/>
        </w:rPr>
        <w:t>2</w:t>
      </w:r>
      <w:r w:rsidRPr="00533CDE">
        <w:rPr>
          <w:rFonts w:hint="eastAsia"/>
          <w:sz w:val="28"/>
          <w:szCs w:val="28"/>
        </w:rPr>
        <w:t>、逾期送达的或者未送达指定地点的投标文件，招标人不予受理。</w:t>
      </w:r>
    </w:p>
    <w:p w:rsidR="003735F9" w:rsidRPr="00533CDE" w:rsidRDefault="00171D4C">
      <w:pPr>
        <w:pStyle w:val="a9"/>
        <w:ind w:firstLineChars="150"/>
        <w:rPr>
          <w:sz w:val="28"/>
          <w:szCs w:val="28"/>
        </w:rPr>
      </w:pPr>
      <w:r w:rsidRPr="00533CDE">
        <w:rPr>
          <w:rFonts w:hint="eastAsia"/>
          <w:sz w:val="28"/>
          <w:szCs w:val="28"/>
        </w:rPr>
        <w:t>3</w:t>
      </w:r>
      <w:r w:rsidRPr="00533CDE">
        <w:rPr>
          <w:rFonts w:hint="eastAsia"/>
          <w:sz w:val="28"/>
          <w:szCs w:val="28"/>
        </w:rPr>
        <w:t>、投标文件组成：包含但不限于企业营业执照、资质证书、安全生产许可证、报价表（格式见附件）及其他相关证明资料。</w:t>
      </w:r>
    </w:p>
    <w:p w:rsidR="003735F9" w:rsidRPr="00533CDE" w:rsidRDefault="00171D4C" w:rsidP="00EB2B3E">
      <w:pPr>
        <w:ind w:firstLineChars="100" w:firstLine="281"/>
        <w:rPr>
          <w:b/>
          <w:sz w:val="28"/>
          <w:szCs w:val="28"/>
        </w:rPr>
      </w:pPr>
      <w:r w:rsidRPr="00533CDE">
        <w:rPr>
          <w:rFonts w:hint="eastAsia"/>
          <w:b/>
          <w:sz w:val="28"/>
          <w:szCs w:val="28"/>
        </w:rPr>
        <w:t>六</w:t>
      </w:r>
      <w:r w:rsidRPr="00533CDE">
        <w:rPr>
          <w:rFonts w:hint="eastAsia"/>
          <w:b/>
          <w:sz w:val="28"/>
          <w:szCs w:val="28"/>
        </w:rPr>
        <w:t>.</w:t>
      </w:r>
      <w:r w:rsidRPr="00533CDE">
        <w:rPr>
          <w:rFonts w:hint="eastAsia"/>
          <w:b/>
          <w:sz w:val="28"/>
          <w:szCs w:val="28"/>
        </w:rPr>
        <w:t>发布公告的媒介</w:t>
      </w:r>
    </w:p>
    <w:p w:rsidR="003735F9" w:rsidRPr="00533CDE" w:rsidRDefault="00171D4C">
      <w:pPr>
        <w:pStyle w:val="a9"/>
        <w:ind w:left="140" w:firstLineChars="100" w:firstLine="280"/>
        <w:rPr>
          <w:sz w:val="28"/>
          <w:szCs w:val="28"/>
        </w:rPr>
      </w:pPr>
      <w:r w:rsidRPr="00533CDE">
        <w:rPr>
          <w:rFonts w:hint="eastAsia"/>
          <w:sz w:val="28"/>
          <w:szCs w:val="28"/>
        </w:rPr>
        <w:t>本次招标同时在</w:t>
      </w:r>
      <w:r w:rsidRPr="00533CDE">
        <w:rPr>
          <w:rFonts w:hint="eastAsia"/>
          <w:sz w:val="28"/>
          <w:szCs w:val="28"/>
          <w:u w:val="single"/>
        </w:rPr>
        <w:t xml:space="preserve"> </w:t>
      </w:r>
      <w:r w:rsidRPr="00533CDE">
        <w:rPr>
          <w:rFonts w:hint="eastAsia"/>
          <w:sz w:val="28"/>
          <w:szCs w:val="28"/>
          <w:u w:val="single"/>
        </w:rPr>
        <w:t>江苏省煤炭地质</w:t>
      </w:r>
      <w:proofErr w:type="gramStart"/>
      <w:r w:rsidRPr="00533CDE">
        <w:rPr>
          <w:rFonts w:hint="eastAsia"/>
          <w:sz w:val="28"/>
          <w:szCs w:val="28"/>
          <w:u w:val="single"/>
        </w:rPr>
        <w:t>局官网</w:t>
      </w:r>
      <w:proofErr w:type="gramEnd"/>
      <w:r w:rsidRPr="00533CDE">
        <w:rPr>
          <w:rFonts w:hint="eastAsia"/>
          <w:sz w:val="28"/>
          <w:szCs w:val="28"/>
          <w:u w:val="single"/>
        </w:rPr>
        <w:t>（</w:t>
      </w:r>
      <w:r w:rsidRPr="00533CDE">
        <w:rPr>
          <w:sz w:val="28"/>
          <w:szCs w:val="28"/>
          <w:u w:val="single"/>
        </w:rPr>
        <w:t>http://js.ccgc.cn</w:t>
      </w:r>
      <w:r w:rsidRPr="00533CDE">
        <w:rPr>
          <w:rFonts w:hint="eastAsia"/>
          <w:sz w:val="28"/>
          <w:szCs w:val="28"/>
          <w:u w:val="single"/>
        </w:rPr>
        <w:t>）江苏长江机械化基础工程有限公司（</w:t>
      </w:r>
      <w:r w:rsidRPr="00533CDE">
        <w:rPr>
          <w:sz w:val="28"/>
          <w:szCs w:val="28"/>
          <w:u w:val="single"/>
        </w:rPr>
        <w:t>http://www.jscjgs.cn</w:t>
      </w:r>
      <w:r w:rsidRPr="00533CDE">
        <w:rPr>
          <w:sz w:val="28"/>
          <w:szCs w:val="28"/>
          <w:u w:val="single"/>
        </w:rPr>
        <w:t>）</w:t>
      </w:r>
      <w:r w:rsidRPr="00533CDE">
        <w:rPr>
          <w:rFonts w:hint="eastAsia"/>
          <w:sz w:val="28"/>
          <w:szCs w:val="28"/>
        </w:rPr>
        <w:t>上发布。</w:t>
      </w:r>
    </w:p>
    <w:p w:rsidR="003735F9" w:rsidRPr="00533CDE" w:rsidRDefault="00171D4C">
      <w:pPr>
        <w:pStyle w:val="a9"/>
        <w:ind w:left="140" w:hangingChars="50" w:hanging="140"/>
        <w:rPr>
          <w:sz w:val="28"/>
          <w:szCs w:val="28"/>
        </w:rPr>
      </w:pPr>
      <w:r w:rsidRPr="00533CDE">
        <w:rPr>
          <w:rFonts w:hint="eastAsia"/>
          <w:sz w:val="28"/>
          <w:szCs w:val="28"/>
        </w:rPr>
        <w:t>七</w:t>
      </w:r>
      <w:r w:rsidRPr="00533CDE">
        <w:rPr>
          <w:rFonts w:hint="eastAsia"/>
          <w:sz w:val="28"/>
          <w:szCs w:val="28"/>
        </w:rPr>
        <w:t>.</w:t>
      </w:r>
      <w:r w:rsidRPr="00533CDE">
        <w:rPr>
          <w:rFonts w:hint="eastAsia"/>
          <w:sz w:val="28"/>
          <w:szCs w:val="28"/>
        </w:rPr>
        <w:t>联系方式</w:t>
      </w:r>
    </w:p>
    <w:p w:rsidR="003735F9" w:rsidRPr="00533CDE" w:rsidRDefault="00171D4C">
      <w:pPr>
        <w:pStyle w:val="a9"/>
        <w:ind w:firstLineChars="0" w:firstLine="0"/>
        <w:rPr>
          <w:sz w:val="28"/>
          <w:szCs w:val="28"/>
        </w:rPr>
      </w:pPr>
      <w:r w:rsidRPr="00533CDE">
        <w:rPr>
          <w:rFonts w:hint="eastAsia"/>
          <w:sz w:val="28"/>
          <w:szCs w:val="28"/>
        </w:rPr>
        <w:t>招标人：</w:t>
      </w:r>
      <w:r w:rsidRPr="00533CDE">
        <w:rPr>
          <w:rFonts w:hint="eastAsia"/>
          <w:sz w:val="28"/>
          <w:szCs w:val="28"/>
          <w:u w:val="single"/>
        </w:rPr>
        <w:t>江苏润煤建设工程有限公司</w:t>
      </w:r>
    </w:p>
    <w:p w:rsidR="003735F9" w:rsidRDefault="00171D4C">
      <w:pPr>
        <w:pStyle w:val="a9"/>
        <w:ind w:firstLineChars="0" w:firstLine="0"/>
        <w:rPr>
          <w:sz w:val="28"/>
          <w:szCs w:val="28"/>
          <w:u w:val="single"/>
        </w:rPr>
      </w:pPr>
      <w:r>
        <w:rPr>
          <w:rFonts w:hint="eastAsia"/>
          <w:sz w:val="28"/>
          <w:szCs w:val="28"/>
        </w:rPr>
        <w:t>地</w:t>
      </w:r>
      <w:r>
        <w:rPr>
          <w:rFonts w:hint="eastAsia"/>
          <w:sz w:val="28"/>
          <w:szCs w:val="28"/>
        </w:rPr>
        <w:t xml:space="preserve">  </w:t>
      </w:r>
      <w:r>
        <w:rPr>
          <w:rFonts w:hint="eastAsia"/>
          <w:sz w:val="28"/>
          <w:szCs w:val="28"/>
        </w:rPr>
        <w:t>址：</w:t>
      </w:r>
      <w:r>
        <w:rPr>
          <w:rFonts w:hint="eastAsia"/>
          <w:sz w:val="28"/>
          <w:szCs w:val="28"/>
          <w:u w:val="single"/>
        </w:rPr>
        <w:t>南京市栖霞</w:t>
      </w:r>
      <w:proofErr w:type="gramStart"/>
      <w:r>
        <w:rPr>
          <w:rFonts w:hint="eastAsia"/>
          <w:sz w:val="28"/>
          <w:szCs w:val="28"/>
          <w:u w:val="single"/>
        </w:rPr>
        <w:t>区尧新</w:t>
      </w:r>
      <w:proofErr w:type="gramEnd"/>
      <w:r>
        <w:rPr>
          <w:rFonts w:hint="eastAsia"/>
          <w:sz w:val="28"/>
          <w:szCs w:val="28"/>
          <w:u w:val="single"/>
        </w:rPr>
        <w:t>大道</w:t>
      </w:r>
      <w:r>
        <w:rPr>
          <w:rFonts w:hint="eastAsia"/>
          <w:sz w:val="28"/>
          <w:szCs w:val="28"/>
          <w:u w:val="single"/>
        </w:rPr>
        <w:t>5</w:t>
      </w:r>
      <w:r>
        <w:rPr>
          <w:rFonts w:hint="eastAsia"/>
          <w:sz w:val="28"/>
          <w:szCs w:val="28"/>
          <w:u w:val="single"/>
        </w:rPr>
        <w:t>号</w:t>
      </w:r>
      <w:r>
        <w:rPr>
          <w:rFonts w:hint="eastAsia"/>
          <w:sz w:val="28"/>
          <w:szCs w:val="28"/>
          <w:u w:val="single"/>
        </w:rPr>
        <w:t>316</w:t>
      </w:r>
      <w:r>
        <w:rPr>
          <w:rFonts w:hint="eastAsia"/>
          <w:sz w:val="28"/>
          <w:szCs w:val="28"/>
          <w:u w:val="single"/>
        </w:rPr>
        <w:t>室</w:t>
      </w:r>
    </w:p>
    <w:p w:rsidR="003735F9" w:rsidRDefault="00171D4C">
      <w:pPr>
        <w:pStyle w:val="a9"/>
        <w:ind w:firstLineChars="0" w:firstLine="0"/>
        <w:rPr>
          <w:sz w:val="28"/>
          <w:szCs w:val="28"/>
        </w:rPr>
      </w:pPr>
      <w:proofErr w:type="gramStart"/>
      <w:r>
        <w:rPr>
          <w:rFonts w:hint="eastAsia"/>
          <w:sz w:val="28"/>
          <w:szCs w:val="28"/>
        </w:rPr>
        <w:lastRenderedPageBreak/>
        <w:t>邮</w:t>
      </w:r>
      <w:proofErr w:type="gramEnd"/>
      <w:r>
        <w:rPr>
          <w:rFonts w:hint="eastAsia"/>
          <w:sz w:val="28"/>
          <w:szCs w:val="28"/>
        </w:rPr>
        <w:t xml:space="preserve">  </w:t>
      </w:r>
      <w:r>
        <w:rPr>
          <w:rFonts w:hint="eastAsia"/>
          <w:sz w:val="28"/>
          <w:szCs w:val="28"/>
        </w:rPr>
        <w:t>编：</w:t>
      </w:r>
      <w:r>
        <w:rPr>
          <w:rFonts w:hint="eastAsia"/>
          <w:sz w:val="28"/>
          <w:szCs w:val="28"/>
          <w:u w:val="single"/>
        </w:rPr>
        <w:t xml:space="preserve"> 210046   </w:t>
      </w:r>
    </w:p>
    <w:p w:rsidR="003735F9" w:rsidRDefault="00171D4C">
      <w:pPr>
        <w:pStyle w:val="a9"/>
        <w:ind w:firstLineChars="0" w:firstLine="0"/>
        <w:rPr>
          <w:sz w:val="28"/>
          <w:szCs w:val="28"/>
        </w:rPr>
      </w:pPr>
      <w:r>
        <w:rPr>
          <w:rFonts w:hint="eastAsia"/>
          <w:sz w:val="28"/>
          <w:szCs w:val="28"/>
        </w:rPr>
        <w:t>联系人：</w:t>
      </w:r>
      <w:r>
        <w:rPr>
          <w:rFonts w:hint="eastAsia"/>
          <w:sz w:val="28"/>
          <w:szCs w:val="28"/>
          <w:u w:val="single"/>
        </w:rPr>
        <w:t xml:space="preserve"> </w:t>
      </w:r>
      <w:r w:rsidR="00533CDE">
        <w:rPr>
          <w:rFonts w:hint="eastAsia"/>
          <w:sz w:val="28"/>
          <w:szCs w:val="28"/>
          <w:u w:val="single"/>
        </w:rPr>
        <w:t>祖文艳（报名</w:t>
      </w:r>
      <w:r>
        <w:rPr>
          <w:rFonts w:hint="eastAsia"/>
          <w:sz w:val="28"/>
          <w:szCs w:val="28"/>
          <w:u w:val="single"/>
        </w:rPr>
        <w:t>投标）</w:t>
      </w:r>
      <w:r>
        <w:rPr>
          <w:rFonts w:hint="eastAsia"/>
          <w:sz w:val="28"/>
          <w:szCs w:val="28"/>
          <w:u w:val="single"/>
        </w:rPr>
        <w:t xml:space="preserve"> </w:t>
      </w:r>
      <w:r w:rsidR="00533CDE">
        <w:rPr>
          <w:rFonts w:hint="eastAsia"/>
          <w:sz w:val="28"/>
          <w:szCs w:val="28"/>
          <w:u w:val="single"/>
        </w:rPr>
        <w:t>、霍元月（现场</w:t>
      </w:r>
      <w:r>
        <w:rPr>
          <w:rFonts w:hint="eastAsia"/>
          <w:sz w:val="28"/>
          <w:szCs w:val="28"/>
          <w:u w:val="single"/>
        </w:rPr>
        <w:t>技术）</w:t>
      </w:r>
    </w:p>
    <w:p w:rsidR="003735F9" w:rsidRDefault="00171D4C">
      <w:pPr>
        <w:pStyle w:val="a9"/>
        <w:ind w:firstLineChars="0" w:firstLine="0"/>
        <w:rPr>
          <w:sz w:val="28"/>
          <w:szCs w:val="28"/>
        </w:rPr>
      </w:pPr>
      <w:r>
        <w:rPr>
          <w:rFonts w:hint="eastAsia"/>
          <w:sz w:val="28"/>
          <w:szCs w:val="28"/>
        </w:rPr>
        <w:t>电</w:t>
      </w:r>
      <w:r>
        <w:rPr>
          <w:rFonts w:hint="eastAsia"/>
          <w:sz w:val="28"/>
          <w:szCs w:val="28"/>
        </w:rPr>
        <w:t xml:space="preserve">  </w:t>
      </w:r>
      <w:r>
        <w:rPr>
          <w:rFonts w:hint="eastAsia"/>
          <w:sz w:val="28"/>
          <w:szCs w:val="28"/>
        </w:rPr>
        <w:t>话：</w:t>
      </w:r>
      <w:r>
        <w:rPr>
          <w:rFonts w:hint="eastAsia"/>
          <w:sz w:val="28"/>
          <w:szCs w:val="28"/>
          <w:u w:val="single"/>
        </w:rPr>
        <w:t xml:space="preserve"> 13770310381 </w:t>
      </w:r>
      <w:r>
        <w:rPr>
          <w:rFonts w:hint="eastAsia"/>
          <w:sz w:val="28"/>
          <w:szCs w:val="28"/>
          <w:u w:val="single"/>
        </w:rPr>
        <w:t>、</w:t>
      </w:r>
      <w:r>
        <w:rPr>
          <w:rFonts w:hint="eastAsia"/>
          <w:sz w:val="28"/>
          <w:szCs w:val="28"/>
          <w:u w:val="single"/>
        </w:rPr>
        <w:t>18662960268</w:t>
      </w:r>
    </w:p>
    <w:p w:rsidR="003735F9" w:rsidRDefault="00171D4C">
      <w:pPr>
        <w:pStyle w:val="a9"/>
        <w:ind w:firstLineChars="0" w:firstLine="0"/>
        <w:rPr>
          <w:sz w:val="28"/>
          <w:szCs w:val="28"/>
        </w:rPr>
      </w:pPr>
      <w:r>
        <w:rPr>
          <w:rFonts w:hint="eastAsia"/>
          <w:sz w:val="28"/>
          <w:szCs w:val="28"/>
        </w:rPr>
        <w:t>电子邮件：</w:t>
      </w:r>
      <w:r>
        <w:rPr>
          <w:rFonts w:hint="eastAsia"/>
          <w:sz w:val="28"/>
          <w:szCs w:val="28"/>
          <w:u w:val="single"/>
        </w:rPr>
        <w:t xml:space="preserve"> 563519261@qq.com  </w:t>
      </w:r>
    </w:p>
    <w:p w:rsidR="003735F9" w:rsidRDefault="00171D4C">
      <w:pPr>
        <w:pStyle w:val="a9"/>
        <w:ind w:firstLineChars="0" w:firstLine="0"/>
        <w:rPr>
          <w:sz w:val="30"/>
          <w:szCs w:val="30"/>
        </w:rPr>
      </w:pPr>
      <w:r>
        <w:rPr>
          <w:rFonts w:hint="eastAsia"/>
          <w:sz w:val="30"/>
          <w:szCs w:val="30"/>
        </w:rPr>
        <w:t xml:space="preserve">                                </w:t>
      </w:r>
      <w:r>
        <w:rPr>
          <w:rFonts w:hint="eastAsia"/>
          <w:sz w:val="30"/>
          <w:szCs w:val="30"/>
          <w:u w:val="single"/>
        </w:rPr>
        <w:t xml:space="preserve">  2018  </w:t>
      </w:r>
      <w:r>
        <w:rPr>
          <w:rFonts w:hint="eastAsia"/>
          <w:sz w:val="30"/>
          <w:szCs w:val="30"/>
        </w:rPr>
        <w:t>年</w:t>
      </w:r>
      <w:r>
        <w:rPr>
          <w:rFonts w:hint="eastAsia"/>
          <w:sz w:val="30"/>
          <w:szCs w:val="30"/>
          <w:u w:val="single"/>
        </w:rPr>
        <w:t xml:space="preserve"> 7  </w:t>
      </w:r>
      <w:r>
        <w:rPr>
          <w:rFonts w:hint="eastAsia"/>
          <w:sz w:val="30"/>
          <w:szCs w:val="30"/>
        </w:rPr>
        <w:t>月</w:t>
      </w:r>
      <w:r>
        <w:rPr>
          <w:rFonts w:hint="eastAsia"/>
          <w:sz w:val="30"/>
          <w:szCs w:val="30"/>
          <w:u w:val="single"/>
        </w:rPr>
        <w:t xml:space="preserve">  </w:t>
      </w:r>
      <w:r w:rsidR="00E57F6C">
        <w:rPr>
          <w:rFonts w:hint="eastAsia"/>
          <w:sz w:val="30"/>
          <w:szCs w:val="30"/>
          <w:u w:val="single"/>
        </w:rPr>
        <w:t>23</w:t>
      </w:r>
      <w:r>
        <w:rPr>
          <w:rFonts w:hint="eastAsia"/>
          <w:sz w:val="30"/>
          <w:szCs w:val="30"/>
          <w:u w:val="single"/>
        </w:rPr>
        <w:t xml:space="preserve">  </w:t>
      </w:r>
      <w:r>
        <w:rPr>
          <w:rFonts w:hint="eastAsia"/>
          <w:sz w:val="30"/>
          <w:szCs w:val="30"/>
        </w:rPr>
        <w:t>日</w:t>
      </w:r>
    </w:p>
    <w:p w:rsidR="003735F9" w:rsidRDefault="00171D4C">
      <w:pPr>
        <w:pStyle w:val="a9"/>
        <w:ind w:firstLineChars="0" w:firstLine="0"/>
        <w:rPr>
          <w:sz w:val="30"/>
          <w:szCs w:val="30"/>
        </w:rPr>
      </w:pPr>
      <w:r>
        <w:rPr>
          <w:sz w:val="30"/>
          <w:szCs w:val="30"/>
        </w:rPr>
        <w:br w:type="page"/>
      </w:r>
    </w:p>
    <w:p w:rsidR="003735F9" w:rsidRDefault="003735F9">
      <w:pPr>
        <w:pStyle w:val="a9"/>
        <w:ind w:firstLineChars="0" w:firstLine="0"/>
        <w:rPr>
          <w:sz w:val="30"/>
          <w:szCs w:val="30"/>
        </w:rPr>
      </w:pPr>
    </w:p>
    <w:p w:rsidR="003735F9" w:rsidRPr="006D5102" w:rsidRDefault="006D5102" w:rsidP="006D5102">
      <w:pPr>
        <w:pStyle w:val="a9"/>
        <w:ind w:firstLineChars="0" w:firstLine="0"/>
        <w:jc w:val="center"/>
        <w:rPr>
          <w:rFonts w:ascii="黑体" w:eastAsia="黑体" w:hAnsi="黑体" w:cs="宋体"/>
          <w:b/>
          <w:bCs/>
          <w:kern w:val="0"/>
          <w:sz w:val="28"/>
          <w:szCs w:val="28"/>
        </w:rPr>
      </w:pPr>
      <w:r w:rsidRPr="006D5102">
        <w:rPr>
          <w:rFonts w:ascii="黑体" w:eastAsia="黑体" w:hAnsi="黑体" w:cs="宋体" w:hint="eastAsia"/>
          <w:b/>
          <w:bCs/>
          <w:kern w:val="0"/>
          <w:sz w:val="28"/>
          <w:szCs w:val="28"/>
        </w:rPr>
        <w:t>施工劳务分包工程</w:t>
      </w:r>
      <w:r w:rsidR="00171D4C" w:rsidRPr="006D5102">
        <w:rPr>
          <w:rFonts w:ascii="黑体" w:eastAsia="黑体" w:hAnsi="黑体" w:cs="宋体" w:hint="eastAsia"/>
          <w:b/>
          <w:bCs/>
          <w:kern w:val="0"/>
          <w:sz w:val="28"/>
          <w:szCs w:val="28"/>
        </w:rPr>
        <w:t>单方报价（一）</w:t>
      </w:r>
    </w:p>
    <w:tbl>
      <w:tblPr>
        <w:tblStyle w:val="a8"/>
        <w:tblW w:w="9889" w:type="dxa"/>
        <w:tblLayout w:type="fixed"/>
        <w:tblLook w:val="04A0"/>
      </w:tblPr>
      <w:tblGrid>
        <w:gridCol w:w="1328"/>
        <w:gridCol w:w="1900"/>
        <w:gridCol w:w="1275"/>
        <w:gridCol w:w="1795"/>
        <w:gridCol w:w="3591"/>
      </w:tblGrid>
      <w:tr w:rsidR="006D5102" w:rsidTr="006822A7">
        <w:trPr>
          <w:trHeight w:val="581"/>
        </w:trPr>
        <w:tc>
          <w:tcPr>
            <w:tcW w:w="3228" w:type="dxa"/>
            <w:gridSpan w:val="2"/>
            <w:vAlign w:val="center"/>
          </w:tcPr>
          <w:p w:rsidR="006D5102" w:rsidRPr="00FA59AA" w:rsidRDefault="006D5102" w:rsidP="00FA59AA">
            <w:pPr>
              <w:pStyle w:val="a9"/>
              <w:jc w:val="center"/>
              <w:rPr>
                <w:rFonts w:ascii="黑体" w:eastAsia="黑体" w:hAnsi="黑体"/>
                <w:szCs w:val="21"/>
              </w:rPr>
            </w:pPr>
            <w:r>
              <w:rPr>
                <w:rFonts w:ascii="黑体" w:eastAsia="黑体" w:hAnsi="黑体" w:hint="eastAsia"/>
                <w:szCs w:val="21"/>
              </w:rPr>
              <w:t>项目</w:t>
            </w:r>
            <w:r w:rsidRPr="00FA59AA">
              <w:rPr>
                <w:rFonts w:ascii="黑体" w:eastAsia="黑体" w:hAnsi="黑体" w:hint="eastAsia"/>
                <w:szCs w:val="21"/>
              </w:rPr>
              <w:t>名称</w:t>
            </w:r>
          </w:p>
        </w:tc>
        <w:tc>
          <w:tcPr>
            <w:tcW w:w="1275" w:type="dxa"/>
            <w:vAlign w:val="center"/>
          </w:tcPr>
          <w:p w:rsidR="006D5102" w:rsidRPr="006D5102" w:rsidRDefault="006D5102" w:rsidP="006D5102">
            <w:pPr>
              <w:jc w:val="center"/>
              <w:rPr>
                <w:rFonts w:ascii="黑体" w:eastAsia="黑体" w:hAnsi="黑体"/>
                <w:szCs w:val="21"/>
              </w:rPr>
            </w:pPr>
            <w:r>
              <w:rPr>
                <w:rFonts w:ascii="黑体" w:eastAsia="黑体" w:hAnsi="黑体" w:hint="eastAsia"/>
                <w:szCs w:val="21"/>
              </w:rPr>
              <w:t>单位</w:t>
            </w:r>
          </w:p>
        </w:tc>
        <w:tc>
          <w:tcPr>
            <w:tcW w:w="1795" w:type="dxa"/>
            <w:vAlign w:val="center"/>
          </w:tcPr>
          <w:p w:rsidR="006D5102" w:rsidRPr="006D5102" w:rsidRDefault="006D5102" w:rsidP="006D5102">
            <w:pPr>
              <w:jc w:val="center"/>
              <w:rPr>
                <w:rFonts w:ascii="黑体" w:eastAsia="黑体" w:hAnsi="黑体"/>
                <w:szCs w:val="21"/>
              </w:rPr>
            </w:pPr>
            <w:r w:rsidRPr="006D5102">
              <w:rPr>
                <w:rFonts w:ascii="黑体" w:eastAsia="黑体" w:hAnsi="黑体" w:hint="eastAsia"/>
                <w:szCs w:val="21"/>
              </w:rPr>
              <w:t>综合单价</w:t>
            </w:r>
            <w:r>
              <w:rPr>
                <w:rFonts w:ascii="黑体" w:eastAsia="黑体" w:hAnsi="黑体" w:hint="eastAsia"/>
                <w:szCs w:val="21"/>
              </w:rPr>
              <w:t>（元）</w:t>
            </w:r>
          </w:p>
        </w:tc>
        <w:tc>
          <w:tcPr>
            <w:tcW w:w="3591" w:type="dxa"/>
            <w:vAlign w:val="center"/>
          </w:tcPr>
          <w:p w:rsidR="006D5102" w:rsidRPr="00FA59AA" w:rsidRDefault="006D5102" w:rsidP="006D5102">
            <w:pPr>
              <w:pStyle w:val="a9"/>
              <w:rPr>
                <w:rFonts w:ascii="黑体" w:eastAsia="黑体" w:hAnsi="黑体"/>
                <w:szCs w:val="21"/>
              </w:rPr>
            </w:pPr>
            <w:r w:rsidRPr="00FA59AA">
              <w:rPr>
                <w:rFonts w:ascii="黑体" w:eastAsia="黑体" w:hAnsi="黑体" w:hint="eastAsia"/>
                <w:szCs w:val="21"/>
              </w:rPr>
              <w:t>备注</w:t>
            </w:r>
          </w:p>
        </w:tc>
      </w:tr>
      <w:tr w:rsidR="006D5102" w:rsidTr="006822A7">
        <w:trPr>
          <w:trHeight w:val="397"/>
        </w:trPr>
        <w:tc>
          <w:tcPr>
            <w:tcW w:w="3228" w:type="dxa"/>
            <w:gridSpan w:val="2"/>
            <w:vAlign w:val="center"/>
          </w:tcPr>
          <w:p w:rsidR="006D5102" w:rsidRPr="00FA59AA" w:rsidRDefault="006D5102" w:rsidP="0057186C">
            <w:pPr>
              <w:pStyle w:val="a9"/>
              <w:ind w:firstLineChars="0" w:firstLine="0"/>
              <w:jc w:val="left"/>
              <w:rPr>
                <w:rFonts w:ascii="黑体" w:eastAsia="黑体" w:hAnsi="黑体"/>
                <w:szCs w:val="21"/>
              </w:rPr>
            </w:pPr>
            <w:r w:rsidRPr="00FA59AA">
              <w:rPr>
                <w:rFonts w:ascii="黑体" w:eastAsia="黑体" w:hAnsi="黑体" w:hint="eastAsia"/>
                <w:szCs w:val="21"/>
              </w:rPr>
              <w:t>混凝土浇筑</w:t>
            </w:r>
          </w:p>
        </w:tc>
        <w:tc>
          <w:tcPr>
            <w:tcW w:w="1275" w:type="dxa"/>
            <w:vAlign w:val="center"/>
          </w:tcPr>
          <w:p w:rsidR="006D5102" w:rsidRPr="006D5102" w:rsidRDefault="006D5102" w:rsidP="006D5102">
            <w:pPr>
              <w:jc w:val="center"/>
              <w:rPr>
                <w:rFonts w:ascii="黑体" w:eastAsia="黑体" w:hAnsi="黑体"/>
                <w:szCs w:val="21"/>
              </w:rPr>
            </w:pPr>
            <w:r w:rsidRPr="006D5102">
              <w:rPr>
                <w:rFonts w:ascii="黑体" w:eastAsia="黑体" w:hAnsi="黑体" w:hint="eastAsia"/>
                <w:szCs w:val="21"/>
              </w:rPr>
              <w:t>m3</w:t>
            </w:r>
          </w:p>
        </w:tc>
        <w:tc>
          <w:tcPr>
            <w:tcW w:w="1795" w:type="dxa"/>
          </w:tcPr>
          <w:p w:rsidR="006D5102" w:rsidRPr="006D5102" w:rsidRDefault="006D5102" w:rsidP="006D5102">
            <w:pPr>
              <w:rPr>
                <w:rFonts w:ascii="黑体" w:eastAsia="黑体" w:hAnsi="黑体"/>
                <w:szCs w:val="21"/>
              </w:rPr>
            </w:pPr>
          </w:p>
        </w:tc>
        <w:tc>
          <w:tcPr>
            <w:tcW w:w="3591" w:type="dxa"/>
            <w:vAlign w:val="center"/>
          </w:tcPr>
          <w:p w:rsidR="006D5102" w:rsidRPr="006D5102" w:rsidRDefault="006D5102" w:rsidP="006D5102">
            <w:pPr>
              <w:rPr>
                <w:rFonts w:ascii="黑体" w:eastAsia="黑体" w:hAnsi="黑体"/>
                <w:szCs w:val="21"/>
              </w:rPr>
            </w:pPr>
            <w:r w:rsidRPr="006D5102">
              <w:rPr>
                <w:rFonts w:ascii="黑体" w:eastAsia="黑体" w:hAnsi="黑体" w:hint="eastAsia"/>
                <w:szCs w:val="21"/>
              </w:rPr>
              <w:t>商品</w:t>
            </w:r>
            <w:proofErr w:type="gramStart"/>
            <w:r w:rsidRPr="006D5102">
              <w:rPr>
                <w:rFonts w:ascii="黑体" w:eastAsia="黑体" w:hAnsi="黑体" w:hint="eastAsia"/>
                <w:szCs w:val="21"/>
              </w:rPr>
              <w:t>砼</w:t>
            </w:r>
            <w:proofErr w:type="gramEnd"/>
          </w:p>
        </w:tc>
      </w:tr>
      <w:tr w:rsidR="006D5102" w:rsidTr="006822A7">
        <w:trPr>
          <w:trHeight w:val="397"/>
        </w:trPr>
        <w:tc>
          <w:tcPr>
            <w:tcW w:w="3228" w:type="dxa"/>
            <w:gridSpan w:val="2"/>
            <w:vAlign w:val="center"/>
          </w:tcPr>
          <w:p w:rsidR="006D5102" w:rsidRPr="0057186C" w:rsidRDefault="006D5102" w:rsidP="0057186C">
            <w:pPr>
              <w:jc w:val="left"/>
              <w:rPr>
                <w:rFonts w:ascii="黑体" w:eastAsia="黑体" w:hAnsi="黑体"/>
                <w:szCs w:val="21"/>
              </w:rPr>
            </w:pPr>
            <w:r w:rsidRPr="0057186C">
              <w:rPr>
                <w:rFonts w:ascii="黑体" w:eastAsia="黑体" w:hAnsi="黑体" w:hint="eastAsia"/>
                <w:szCs w:val="21"/>
              </w:rPr>
              <w:t>模板</w:t>
            </w:r>
          </w:p>
        </w:tc>
        <w:tc>
          <w:tcPr>
            <w:tcW w:w="1275" w:type="dxa"/>
            <w:vAlign w:val="center"/>
          </w:tcPr>
          <w:p w:rsidR="006D5102" w:rsidRPr="006D5102" w:rsidRDefault="006D5102" w:rsidP="006D5102">
            <w:pPr>
              <w:jc w:val="center"/>
              <w:rPr>
                <w:rFonts w:ascii="黑体" w:eastAsia="黑体" w:hAnsi="黑体"/>
                <w:szCs w:val="21"/>
              </w:rPr>
            </w:pPr>
            <w:r w:rsidRPr="006D5102">
              <w:rPr>
                <w:rFonts w:ascii="黑体" w:eastAsia="黑体" w:hAnsi="黑体" w:hint="eastAsia"/>
                <w:szCs w:val="21"/>
              </w:rPr>
              <w:t>m2</w:t>
            </w:r>
          </w:p>
        </w:tc>
        <w:tc>
          <w:tcPr>
            <w:tcW w:w="1795" w:type="dxa"/>
          </w:tcPr>
          <w:p w:rsidR="006D5102" w:rsidRPr="00FA59AA" w:rsidRDefault="006D5102">
            <w:pPr>
              <w:pStyle w:val="a9"/>
              <w:ind w:firstLineChars="0" w:firstLine="0"/>
              <w:rPr>
                <w:rFonts w:ascii="黑体" w:eastAsia="黑体" w:hAnsi="黑体"/>
                <w:szCs w:val="21"/>
              </w:rPr>
            </w:pPr>
          </w:p>
        </w:tc>
        <w:tc>
          <w:tcPr>
            <w:tcW w:w="3591" w:type="dxa"/>
            <w:vAlign w:val="center"/>
          </w:tcPr>
          <w:p w:rsidR="006D5102" w:rsidRPr="00FA59AA" w:rsidRDefault="006D5102">
            <w:pPr>
              <w:pStyle w:val="a9"/>
              <w:ind w:firstLineChars="0" w:firstLine="0"/>
              <w:rPr>
                <w:rFonts w:ascii="黑体" w:eastAsia="黑体" w:hAnsi="黑体"/>
                <w:szCs w:val="21"/>
              </w:rPr>
            </w:pPr>
            <w:r w:rsidRPr="00FA59AA">
              <w:rPr>
                <w:rFonts w:ascii="黑体" w:eastAsia="黑体" w:hAnsi="黑体" w:hint="eastAsia"/>
                <w:szCs w:val="21"/>
              </w:rPr>
              <w:t>混凝土接触面积，含模板周转材</w:t>
            </w:r>
          </w:p>
        </w:tc>
      </w:tr>
      <w:tr w:rsidR="006D5102" w:rsidTr="006822A7">
        <w:trPr>
          <w:trHeight w:val="397"/>
        </w:trPr>
        <w:tc>
          <w:tcPr>
            <w:tcW w:w="1328" w:type="dxa"/>
            <w:vMerge w:val="restart"/>
            <w:vAlign w:val="center"/>
          </w:tcPr>
          <w:p w:rsidR="006D5102" w:rsidRPr="0057186C" w:rsidRDefault="006D5102" w:rsidP="0057186C">
            <w:pPr>
              <w:jc w:val="left"/>
              <w:rPr>
                <w:rFonts w:ascii="黑体" w:eastAsia="黑体" w:hAnsi="黑体"/>
                <w:szCs w:val="21"/>
              </w:rPr>
            </w:pPr>
            <w:r w:rsidRPr="0057186C">
              <w:rPr>
                <w:rFonts w:ascii="黑体" w:eastAsia="黑体" w:hAnsi="黑体" w:hint="eastAsia"/>
                <w:szCs w:val="21"/>
              </w:rPr>
              <w:t>钢筋</w:t>
            </w:r>
          </w:p>
        </w:tc>
        <w:tc>
          <w:tcPr>
            <w:tcW w:w="1900" w:type="dxa"/>
            <w:vAlign w:val="center"/>
          </w:tcPr>
          <w:p w:rsidR="006D5102" w:rsidRPr="0057186C" w:rsidRDefault="006D5102" w:rsidP="0057186C">
            <w:pPr>
              <w:jc w:val="left"/>
              <w:rPr>
                <w:rFonts w:ascii="黑体" w:eastAsia="黑体" w:hAnsi="黑体"/>
                <w:szCs w:val="21"/>
              </w:rPr>
            </w:pPr>
            <w:r w:rsidRPr="0057186C">
              <w:rPr>
                <w:rFonts w:ascii="黑体" w:eastAsia="黑体" w:hAnsi="黑体" w:hint="eastAsia"/>
                <w:szCs w:val="21"/>
              </w:rPr>
              <w:t>制作</w:t>
            </w:r>
          </w:p>
        </w:tc>
        <w:tc>
          <w:tcPr>
            <w:tcW w:w="1275" w:type="dxa"/>
            <w:vAlign w:val="center"/>
          </w:tcPr>
          <w:p w:rsidR="006D5102" w:rsidRPr="006D5102" w:rsidRDefault="006D5102" w:rsidP="006D5102">
            <w:pPr>
              <w:jc w:val="center"/>
              <w:rPr>
                <w:rFonts w:ascii="黑体" w:eastAsia="黑体" w:hAnsi="黑体"/>
                <w:szCs w:val="21"/>
              </w:rPr>
            </w:pPr>
            <w:r w:rsidRPr="006D5102">
              <w:rPr>
                <w:rFonts w:ascii="黑体" w:eastAsia="黑体" w:hAnsi="黑体" w:hint="eastAsia"/>
                <w:szCs w:val="21"/>
              </w:rPr>
              <w:t>T</w:t>
            </w:r>
          </w:p>
        </w:tc>
        <w:tc>
          <w:tcPr>
            <w:tcW w:w="1795" w:type="dxa"/>
          </w:tcPr>
          <w:p w:rsidR="006D5102" w:rsidRPr="006D5102" w:rsidRDefault="006D5102" w:rsidP="006D5102">
            <w:pPr>
              <w:rPr>
                <w:rFonts w:ascii="黑体" w:eastAsia="黑体" w:hAnsi="黑体"/>
                <w:szCs w:val="21"/>
              </w:rPr>
            </w:pPr>
          </w:p>
        </w:tc>
        <w:tc>
          <w:tcPr>
            <w:tcW w:w="3591" w:type="dxa"/>
            <w:vAlign w:val="center"/>
          </w:tcPr>
          <w:p w:rsidR="006D5102" w:rsidRPr="006D5102" w:rsidRDefault="006D5102" w:rsidP="006D5102">
            <w:pPr>
              <w:rPr>
                <w:rFonts w:ascii="黑体" w:eastAsia="黑体" w:hAnsi="黑体"/>
                <w:szCs w:val="21"/>
              </w:rPr>
            </w:pPr>
          </w:p>
        </w:tc>
      </w:tr>
      <w:tr w:rsidR="006D5102" w:rsidTr="006822A7">
        <w:trPr>
          <w:trHeight w:val="397"/>
        </w:trPr>
        <w:tc>
          <w:tcPr>
            <w:tcW w:w="1328" w:type="dxa"/>
            <w:vMerge/>
            <w:vAlign w:val="center"/>
          </w:tcPr>
          <w:p w:rsidR="006D5102" w:rsidRPr="00FA59AA" w:rsidRDefault="006D5102" w:rsidP="0057186C">
            <w:pPr>
              <w:pStyle w:val="a9"/>
              <w:jc w:val="left"/>
              <w:rPr>
                <w:rFonts w:ascii="黑体" w:eastAsia="黑体" w:hAnsi="黑体"/>
                <w:szCs w:val="21"/>
              </w:rPr>
            </w:pPr>
          </w:p>
        </w:tc>
        <w:tc>
          <w:tcPr>
            <w:tcW w:w="1900" w:type="dxa"/>
            <w:vAlign w:val="center"/>
          </w:tcPr>
          <w:p w:rsidR="006D5102" w:rsidRPr="0057186C" w:rsidRDefault="006D5102" w:rsidP="0057186C">
            <w:pPr>
              <w:jc w:val="left"/>
              <w:rPr>
                <w:rFonts w:ascii="黑体" w:eastAsia="黑体" w:hAnsi="黑体"/>
                <w:szCs w:val="21"/>
              </w:rPr>
            </w:pPr>
            <w:r w:rsidRPr="0057186C">
              <w:rPr>
                <w:rFonts w:ascii="黑体" w:eastAsia="黑体" w:hAnsi="黑体" w:hint="eastAsia"/>
                <w:szCs w:val="21"/>
              </w:rPr>
              <w:t>安</w:t>
            </w:r>
            <w:bookmarkStart w:id="0" w:name="_GoBack"/>
            <w:bookmarkEnd w:id="0"/>
            <w:r w:rsidRPr="0057186C">
              <w:rPr>
                <w:rFonts w:ascii="黑体" w:eastAsia="黑体" w:hAnsi="黑体" w:hint="eastAsia"/>
                <w:szCs w:val="21"/>
              </w:rPr>
              <w:t>装</w:t>
            </w:r>
          </w:p>
        </w:tc>
        <w:tc>
          <w:tcPr>
            <w:tcW w:w="1275" w:type="dxa"/>
            <w:vAlign w:val="center"/>
          </w:tcPr>
          <w:p w:rsidR="006D5102" w:rsidRPr="006D5102" w:rsidRDefault="006D5102" w:rsidP="006D5102">
            <w:pPr>
              <w:jc w:val="center"/>
              <w:rPr>
                <w:rFonts w:ascii="黑体" w:eastAsia="黑体" w:hAnsi="黑体"/>
                <w:szCs w:val="21"/>
              </w:rPr>
            </w:pPr>
            <w:r w:rsidRPr="006D5102">
              <w:rPr>
                <w:rFonts w:ascii="黑体" w:eastAsia="黑体" w:hAnsi="黑体" w:hint="eastAsia"/>
                <w:szCs w:val="21"/>
              </w:rPr>
              <w:t>T</w:t>
            </w:r>
          </w:p>
        </w:tc>
        <w:tc>
          <w:tcPr>
            <w:tcW w:w="1795" w:type="dxa"/>
          </w:tcPr>
          <w:p w:rsidR="006D5102" w:rsidRPr="006D5102" w:rsidRDefault="006D5102" w:rsidP="006D5102">
            <w:pPr>
              <w:rPr>
                <w:rFonts w:ascii="黑体" w:eastAsia="黑体" w:hAnsi="黑体"/>
                <w:szCs w:val="21"/>
              </w:rPr>
            </w:pPr>
          </w:p>
        </w:tc>
        <w:tc>
          <w:tcPr>
            <w:tcW w:w="3591" w:type="dxa"/>
            <w:vAlign w:val="center"/>
          </w:tcPr>
          <w:p w:rsidR="006D5102" w:rsidRPr="006D5102" w:rsidRDefault="006D5102" w:rsidP="006D5102">
            <w:pPr>
              <w:rPr>
                <w:rFonts w:ascii="黑体" w:eastAsia="黑体" w:hAnsi="黑体"/>
                <w:szCs w:val="21"/>
              </w:rPr>
            </w:pPr>
          </w:p>
        </w:tc>
      </w:tr>
      <w:tr w:rsidR="006D5102" w:rsidTr="006822A7">
        <w:trPr>
          <w:trHeight w:val="397"/>
        </w:trPr>
        <w:tc>
          <w:tcPr>
            <w:tcW w:w="1328" w:type="dxa"/>
            <w:vMerge w:val="restart"/>
            <w:vAlign w:val="center"/>
          </w:tcPr>
          <w:p w:rsidR="006D5102" w:rsidRPr="00FA59AA" w:rsidRDefault="006D5102" w:rsidP="0057186C">
            <w:pPr>
              <w:pStyle w:val="a9"/>
              <w:ind w:firstLineChars="0" w:firstLine="0"/>
              <w:jc w:val="left"/>
              <w:rPr>
                <w:rFonts w:ascii="黑体" w:eastAsia="黑体" w:hAnsi="黑体"/>
                <w:szCs w:val="21"/>
              </w:rPr>
            </w:pPr>
            <w:r w:rsidRPr="00FA59AA">
              <w:rPr>
                <w:rFonts w:ascii="黑体" w:eastAsia="黑体" w:hAnsi="黑体" w:hint="eastAsia"/>
                <w:szCs w:val="21"/>
              </w:rPr>
              <w:t>墙体砌筑</w:t>
            </w:r>
          </w:p>
        </w:tc>
        <w:tc>
          <w:tcPr>
            <w:tcW w:w="1900" w:type="dxa"/>
            <w:vAlign w:val="center"/>
          </w:tcPr>
          <w:p w:rsidR="006D5102" w:rsidRPr="0057186C" w:rsidRDefault="006D5102" w:rsidP="0057186C">
            <w:pPr>
              <w:jc w:val="left"/>
              <w:rPr>
                <w:rFonts w:ascii="黑体" w:eastAsia="黑体" w:hAnsi="黑体"/>
                <w:szCs w:val="21"/>
              </w:rPr>
            </w:pPr>
            <w:r w:rsidRPr="0057186C">
              <w:rPr>
                <w:rFonts w:ascii="黑体" w:eastAsia="黑体" w:hAnsi="黑体" w:hint="eastAsia"/>
                <w:szCs w:val="21"/>
              </w:rPr>
              <w:t>加气</w:t>
            </w:r>
            <w:proofErr w:type="gramStart"/>
            <w:r w:rsidRPr="0057186C">
              <w:rPr>
                <w:rFonts w:ascii="黑体" w:eastAsia="黑体" w:hAnsi="黑体" w:hint="eastAsia"/>
                <w:szCs w:val="21"/>
              </w:rPr>
              <w:t>砼</w:t>
            </w:r>
            <w:proofErr w:type="gramEnd"/>
          </w:p>
        </w:tc>
        <w:tc>
          <w:tcPr>
            <w:tcW w:w="1275" w:type="dxa"/>
            <w:vAlign w:val="center"/>
          </w:tcPr>
          <w:p w:rsidR="006D5102" w:rsidRPr="006D5102" w:rsidRDefault="006D5102" w:rsidP="006D5102">
            <w:pPr>
              <w:jc w:val="center"/>
              <w:rPr>
                <w:rFonts w:ascii="黑体" w:eastAsia="黑体" w:hAnsi="黑体"/>
                <w:szCs w:val="21"/>
              </w:rPr>
            </w:pPr>
            <w:r w:rsidRPr="006D5102">
              <w:rPr>
                <w:rFonts w:ascii="黑体" w:eastAsia="黑体" w:hAnsi="黑体" w:hint="eastAsia"/>
                <w:szCs w:val="21"/>
              </w:rPr>
              <w:t>m3</w:t>
            </w:r>
          </w:p>
        </w:tc>
        <w:tc>
          <w:tcPr>
            <w:tcW w:w="1795" w:type="dxa"/>
          </w:tcPr>
          <w:p w:rsidR="006D5102" w:rsidRPr="0057186C" w:rsidRDefault="006D5102" w:rsidP="0057186C">
            <w:pPr>
              <w:rPr>
                <w:rFonts w:ascii="黑体" w:eastAsia="黑体" w:hAnsi="黑体"/>
                <w:szCs w:val="21"/>
              </w:rPr>
            </w:pPr>
          </w:p>
        </w:tc>
        <w:tc>
          <w:tcPr>
            <w:tcW w:w="3591" w:type="dxa"/>
            <w:vAlign w:val="center"/>
          </w:tcPr>
          <w:p w:rsidR="006D5102" w:rsidRPr="0057186C" w:rsidRDefault="006D5102" w:rsidP="0057186C">
            <w:pPr>
              <w:rPr>
                <w:rFonts w:ascii="黑体" w:eastAsia="黑体" w:hAnsi="黑体"/>
                <w:szCs w:val="21"/>
              </w:rPr>
            </w:pPr>
            <w:r w:rsidRPr="0057186C">
              <w:rPr>
                <w:rFonts w:ascii="黑体" w:eastAsia="黑体" w:hAnsi="黑体" w:hint="eastAsia"/>
                <w:szCs w:val="21"/>
              </w:rPr>
              <w:t>预拌砂浆</w:t>
            </w:r>
          </w:p>
        </w:tc>
      </w:tr>
      <w:tr w:rsidR="006D5102" w:rsidTr="006822A7">
        <w:trPr>
          <w:trHeight w:val="397"/>
        </w:trPr>
        <w:tc>
          <w:tcPr>
            <w:tcW w:w="1328" w:type="dxa"/>
            <w:vMerge/>
            <w:vAlign w:val="center"/>
          </w:tcPr>
          <w:p w:rsidR="006D5102" w:rsidRPr="00FA59AA" w:rsidRDefault="006D5102" w:rsidP="0057186C">
            <w:pPr>
              <w:pStyle w:val="a9"/>
              <w:jc w:val="left"/>
              <w:rPr>
                <w:rFonts w:ascii="黑体" w:eastAsia="黑体" w:hAnsi="黑体"/>
                <w:szCs w:val="21"/>
              </w:rPr>
            </w:pPr>
          </w:p>
        </w:tc>
        <w:tc>
          <w:tcPr>
            <w:tcW w:w="1900" w:type="dxa"/>
            <w:vAlign w:val="center"/>
          </w:tcPr>
          <w:p w:rsidR="006D5102" w:rsidRPr="0057186C" w:rsidRDefault="006D5102" w:rsidP="0057186C">
            <w:pPr>
              <w:jc w:val="left"/>
              <w:rPr>
                <w:rFonts w:ascii="黑体" w:eastAsia="黑体" w:hAnsi="黑体"/>
                <w:szCs w:val="21"/>
              </w:rPr>
            </w:pPr>
            <w:r w:rsidRPr="0057186C">
              <w:rPr>
                <w:rFonts w:ascii="黑体" w:eastAsia="黑体" w:hAnsi="黑体" w:hint="eastAsia"/>
                <w:szCs w:val="21"/>
              </w:rPr>
              <w:t>水泥多孔砖</w:t>
            </w:r>
          </w:p>
        </w:tc>
        <w:tc>
          <w:tcPr>
            <w:tcW w:w="1275" w:type="dxa"/>
            <w:vAlign w:val="center"/>
          </w:tcPr>
          <w:p w:rsidR="006D5102" w:rsidRPr="006D5102" w:rsidRDefault="006D5102" w:rsidP="006D5102">
            <w:pPr>
              <w:jc w:val="center"/>
              <w:rPr>
                <w:rFonts w:ascii="黑体" w:eastAsia="黑体" w:hAnsi="黑体"/>
                <w:szCs w:val="21"/>
              </w:rPr>
            </w:pPr>
            <w:r w:rsidRPr="006D5102">
              <w:rPr>
                <w:rFonts w:ascii="黑体" w:eastAsia="黑体" w:hAnsi="黑体" w:hint="eastAsia"/>
                <w:szCs w:val="21"/>
              </w:rPr>
              <w:t>m3</w:t>
            </w:r>
          </w:p>
        </w:tc>
        <w:tc>
          <w:tcPr>
            <w:tcW w:w="1795" w:type="dxa"/>
          </w:tcPr>
          <w:p w:rsidR="006D5102" w:rsidRPr="006D5102" w:rsidRDefault="006D5102" w:rsidP="006D5102">
            <w:pPr>
              <w:rPr>
                <w:rFonts w:ascii="黑体" w:eastAsia="黑体" w:hAnsi="黑体"/>
                <w:szCs w:val="21"/>
              </w:rPr>
            </w:pPr>
          </w:p>
        </w:tc>
        <w:tc>
          <w:tcPr>
            <w:tcW w:w="3591" w:type="dxa"/>
            <w:vAlign w:val="center"/>
          </w:tcPr>
          <w:p w:rsidR="006D5102" w:rsidRPr="006D5102" w:rsidRDefault="006D5102" w:rsidP="006D5102">
            <w:pPr>
              <w:rPr>
                <w:rFonts w:ascii="黑体" w:eastAsia="黑体" w:hAnsi="黑体"/>
                <w:szCs w:val="21"/>
              </w:rPr>
            </w:pPr>
            <w:r w:rsidRPr="0057186C">
              <w:rPr>
                <w:rFonts w:ascii="黑体" w:eastAsia="黑体" w:hAnsi="黑体" w:hint="eastAsia"/>
                <w:szCs w:val="21"/>
              </w:rPr>
              <w:t>预拌砂浆</w:t>
            </w:r>
          </w:p>
        </w:tc>
      </w:tr>
      <w:tr w:rsidR="006D5102" w:rsidTr="006822A7">
        <w:trPr>
          <w:trHeight w:val="397"/>
        </w:trPr>
        <w:tc>
          <w:tcPr>
            <w:tcW w:w="1328" w:type="dxa"/>
            <w:vMerge w:val="restart"/>
            <w:vAlign w:val="center"/>
          </w:tcPr>
          <w:p w:rsidR="006D5102" w:rsidRPr="0057186C" w:rsidRDefault="006D5102" w:rsidP="0057186C">
            <w:pPr>
              <w:jc w:val="left"/>
              <w:rPr>
                <w:rFonts w:ascii="黑体" w:eastAsia="黑体" w:hAnsi="黑体"/>
                <w:szCs w:val="21"/>
              </w:rPr>
            </w:pPr>
            <w:r w:rsidRPr="0057186C">
              <w:rPr>
                <w:rFonts w:ascii="黑体" w:eastAsia="黑体" w:hAnsi="黑体" w:hint="eastAsia"/>
                <w:szCs w:val="21"/>
              </w:rPr>
              <w:t>粉刷</w:t>
            </w:r>
          </w:p>
        </w:tc>
        <w:tc>
          <w:tcPr>
            <w:tcW w:w="1900" w:type="dxa"/>
            <w:vAlign w:val="center"/>
          </w:tcPr>
          <w:p w:rsidR="006D5102" w:rsidRPr="0057186C" w:rsidRDefault="006D5102" w:rsidP="0057186C">
            <w:pPr>
              <w:jc w:val="left"/>
              <w:rPr>
                <w:rFonts w:ascii="黑体" w:eastAsia="黑体" w:hAnsi="黑体"/>
                <w:szCs w:val="21"/>
              </w:rPr>
            </w:pPr>
            <w:r w:rsidRPr="0057186C">
              <w:rPr>
                <w:rFonts w:ascii="黑体" w:eastAsia="黑体" w:hAnsi="黑体" w:hint="eastAsia"/>
                <w:szCs w:val="21"/>
              </w:rPr>
              <w:t>外粉刷</w:t>
            </w:r>
          </w:p>
        </w:tc>
        <w:tc>
          <w:tcPr>
            <w:tcW w:w="1275" w:type="dxa"/>
            <w:vAlign w:val="center"/>
          </w:tcPr>
          <w:p w:rsidR="006D5102" w:rsidRPr="006D5102" w:rsidRDefault="006D5102" w:rsidP="006D5102">
            <w:pPr>
              <w:jc w:val="center"/>
              <w:rPr>
                <w:rFonts w:ascii="黑体" w:eastAsia="黑体" w:hAnsi="黑体"/>
                <w:szCs w:val="21"/>
              </w:rPr>
            </w:pPr>
            <w:r w:rsidRPr="006D5102">
              <w:rPr>
                <w:rFonts w:ascii="黑体" w:eastAsia="黑体" w:hAnsi="黑体" w:hint="eastAsia"/>
                <w:szCs w:val="21"/>
              </w:rPr>
              <w:t>m2</w:t>
            </w:r>
          </w:p>
        </w:tc>
        <w:tc>
          <w:tcPr>
            <w:tcW w:w="1795" w:type="dxa"/>
          </w:tcPr>
          <w:p w:rsidR="006D5102" w:rsidRPr="00FA59AA" w:rsidRDefault="006D5102">
            <w:pPr>
              <w:pStyle w:val="a9"/>
              <w:ind w:firstLineChars="0" w:firstLine="0"/>
              <w:rPr>
                <w:rFonts w:ascii="黑体" w:eastAsia="黑体" w:hAnsi="黑体"/>
                <w:szCs w:val="21"/>
              </w:rPr>
            </w:pPr>
          </w:p>
        </w:tc>
        <w:tc>
          <w:tcPr>
            <w:tcW w:w="3591" w:type="dxa"/>
            <w:vAlign w:val="center"/>
          </w:tcPr>
          <w:p w:rsidR="006D5102" w:rsidRPr="00FA59AA" w:rsidRDefault="006D5102">
            <w:pPr>
              <w:pStyle w:val="a9"/>
              <w:ind w:firstLineChars="0" w:firstLine="0"/>
              <w:rPr>
                <w:rFonts w:ascii="黑体" w:eastAsia="黑体" w:hAnsi="黑体"/>
                <w:szCs w:val="21"/>
              </w:rPr>
            </w:pPr>
            <w:proofErr w:type="gramStart"/>
            <w:r w:rsidRPr="00FA59AA">
              <w:rPr>
                <w:rFonts w:ascii="黑体" w:eastAsia="黑体" w:hAnsi="黑体" w:hint="eastAsia"/>
                <w:szCs w:val="21"/>
              </w:rPr>
              <w:t>含挂钢</w:t>
            </w:r>
            <w:proofErr w:type="gramEnd"/>
            <w:r w:rsidRPr="00FA59AA">
              <w:rPr>
                <w:rFonts w:ascii="黑体" w:eastAsia="黑体" w:hAnsi="黑体" w:hint="eastAsia"/>
                <w:szCs w:val="21"/>
              </w:rPr>
              <w:t>丝网片或玻纤布</w:t>
            </w:r>
          </w:p>
        </w:tc>
      </w:tr>
      <w:tr w:rsidR="006D5102" w:rsidTr="006822A7">
        <w:trPr>
          <w:trHeight w:val="397"/>
        </w:trPr>
        <w:tc>
          <w:tcPr>
            <w:tcW w:w="1328" w:type="dxa"/>
            <w:vMerge/>
            <w:vAlign w:val="center"/>
          </w:tcPr>
          <w:p w:rsidR="006D5102" w:rsidRPr="00FA59AA" w:rsidRDefault="006D5102" w:rsidP="0057186C">
            <w:pPr>
              <w:pStyle w:val="a9"/>
              <w:jc w:val="left"/>
              <w:rPr>
                <w:rFonts w:ascii="黑体" w:eastAsia="黑体" w:hAnsi="黑体"/>
                <w:szCs w:val="21"/>
              </w:rPr>
            </w:pPr>
          </w:p>
        </w:tc>
        <w:tc>
          <w:tcPr>
            <w:tcW w:w="1900" w:type="dxa"/>
            <w:vAlign w:val="center"/>
          </w:tcPr>
          <w:p w:rsidR="006D5102" w:rsidRPr="0057186C" w:rsidRDefault="006D5102" w:rsidP="0057186C">
            <w:pPr>
              <w:jc w:val="left"/>
              <w:rPr>
                <w:rFonts w:ascii="黑体" w:eastAsia="黑体" w:hAnsi="黑体"/>
                <w:szCs w:val="21"/>
              </w:rPr>
            </w:pPr>
            <w:r w:rsidRPr="0057186C">
              <w:rPr>
                <w:rFonts w:ascii="黑体" w:eastAsia="黑体" w:hAnsi="黑体" w:hint="eastAsia"/>
                <w:szCs w:val="21"/>
              </w:rPr>
              <w:t>内粉刷</w:t>
            </w:r>
          </w:p>
        </w:tc>
        <w:tc>
          <w:tcPr>
            <w:tcW w:w="1275" w:type="dxa"/>
            <w:vAlign w:val="center"/>
          </w:tcPr>
          <w:p w:rsidR="006D5102" w:rsidRPr="006D5102" w:rsidRDefault="006D5102" w:rsidP="006D5102">
            <w:pPr>
              <w:jc w:val="center"/>
              <w:rPr>
                <w:rFonts w:ascii="黑体" w:eastAsia="黑体" w:hAnsi="黑体"/>
                <w:szCs w:val="21"/>
              </w:rPr>
            </w:pPr>
            <w:r w:rsidRPr="006D5102">
              <w:rPr>
                <w:rFonts w:ascii="黑体" w:eastAsia="黑体" w:hAnsi="黑体" w:hint="eastAsia"/>
                <w:szCs w:val="21"/>
              </w:rPr>
              <w:t>m2</w:t>
            </w:r>
          </w:p>
        </w:tc>
        <w:tc>
          <w:tcPr>
            <w:tcW w:w="1795" w:type="dxa"/>
          </w:tcPr>
          <w:p w:rsidR="006D5102" w:rsidRPr="00FA59AA" w:rsidRDefault="006D5102">
            <w:pPr>
              <w:pStyle w:val="a9"/>
              <w:ind w:firstLineChars="0" w:firstLine="0"/>
              <w:rPr>
                <w:rFonts w:ascii="黑体" w:eastAsia="黑体" w:hAnsi="黑体"/>
                <w:szCs w:val="21"/>
              </w:rPr>
            </w:pPr>
          </w:p>
        </w:tc>
        <w:tc>
          <w:tcPr>
            <w:tcW w:w="3591" w:type="dxa"/>
            <w:vAlign w:val="center"/>
          </w:tcPr>
          <w:p w:rsidR="006D5102" w:rsidRPr="00FA59AA" w:rsidRDefault="006D5102">
            <w:pPr>
              <w:pStyle w:val="a9"/>
              <w:ind w:firstLineChars="0" w:firstLine="0"/>
              <w:rPr>
                <w:rFonts w:ascii="黑体" w:eastAsia="黑体" w:hAnsi="黑体"/>
                <w:szCs w:val="21"/>
              </w:rPr>
            </w:pPr>
            <w:proofErr w:type="gramStart"/>
            <w:r w:rsidRPr="00FA59AA">
              <w:rPr>
                <w:rFonts w:ascii="黑体" w:eastAsia="黑体" w:hAnsi="黑体" w:hint="eastAsia"/>
                <w:szCs w:val="21"/>
              </w:rPr>
              <w:t>含挂钢</w:t>
            </w:r>
            <w:proofErr w:type="gramEnd"/>
            <w:r w:rsidRPr="00FA59AA">
              <w:rPr>
                <w:rFonts w:ascii="黑体" w:eastAsia="黑体" w:hAnsi="黑体" w:hint="eastAsia"/>
                <w:szCs w:val="21"/>
              </w:rPr>
              <w:t>丝网片或玻纤布</w:t>
            </w:r>
          </w:p>
        </w:tc>
      </w:tr>
      <w:tr w:rsidR="006D5102" w:rsidTr="006822A7">
        <w:trPr>
          <w:trHeight w:val="397"/>
        </w:trPr>
        <w:tc>
          <w:tcPr>
            <w:tcW w:w="1328" w:type="dxa"/>
            <w:vMerge w:val="restart"/>
            <w:vAlign w:val="center"/>
          </w:tcPr>
          <w:p w:rsidR="006D5102" w:rsidRPr="0057186C" w:rsidRDefault="006D5102" w:rsidP="0057186C">
            <w:pPr>
              <w:jc w:val="left"/>
              <w:rPr>
                <w:rFonts w:ascii="黑体" w:eastAsia="黑体" w:hAnsi="黑体"/>
                <w:szCs w:val="21"/>
              </w:rPr>
            </w:pPr>
            <w:r w:rsidRPr="0057186C">
              <w:rPr>
                <w:rFonts w:ascii="黑体" w:eastAsia="黑体" w:hAnsi="黑体" w:hint="eastAsia"/>
                <w:szCs w:val="21"/>
              </w:rPr>
              <w:t>地坪</w:t>
            </w:r>
          </w:p>
        </w:tc>
        <w:tc>
          <w:tcPr>
            <w:tcW w:w="1900" w:type="dxa"/>
            <w:vAlign w:val="center"/>
          </w:tcPr>
          <w:p w:rsidR="006D5102" w:rsidRPr="00FA59AA" w:rsidRDefault="006D5102" w:rsidP="0057186C">
            <w:pPr>
              <w:pStyle w:val="a9"/>
              <w:ind w:firstLineChars="0" w:firstLine="0"/>
              <w:jc w:val="left"/>
              <w:rPr>
                <w:rFonts w:ascii="黑体" w:eastAsia="黑体" w:hAnsi="黑体"/>
                <w:szCs w:val="21"/>
              </w:rPr>
            </w:pPr>
            <w:r w:rsidRPr="00FA59AA">
              <w:rPr>
                <w:rFonts w:ascii="黑体" w:eastAsia="黑体" w:hAnsi="黑体" w:hint="eastAsia"/>
                <w:szCs w:val="21"/>
              </w:rPr>
              <w:t>厂房底层地坪</w:t>
            </w:r>
          </w:p>
        </w:tc>
        <w:tc>
          <w:tcPr>
            <w:tcW w:w="1275" w:type="dxa"/>
            <w:vAlign w:val="center"/>
          </w:tcPr>
          <w:p w:rsidR="006D5102" w:rsidRPr="006D5102" w:rsidRDefault="006D5102" w:rsidP="006D5102">
            <w:pPr>
              <w:jc w:val="center"/>
              <w:rPr>
                <w:rFonts w:ascii="黑体" w:eastAsia="黑体" w:hAnsi="黑体"/>
                <w:szCs w:val="21"/>
              </w:rPr>
            </w:pPr>
            <w:r w:rsidRPr="006D5102">
              <w:rPr>
                <w:rFonts w:ascii="黑体" w:eastAsia="黑体" w:hAnsi="黑体" w:hint="eastAsia"/>
                <w:szCs w:val="21"/>
              </w:rPr>
              <w:t>m2</w:t>
            </w:r>
          </w:p>
        </w:tc>
        <w:tc>
          <w:tcPr>
            <w:tcW w:w="1795" w:type="dxa"/>
          </w:tcPr>
          <w:p w:rsidR="006D5102" w:rsidRPr="00FA59AA" w:rsidRDefault="006D5102">
            <w:pPr>
              <w:pStyle w:val="a9"/>
              <w:ind w:firstLineChars="0" w:firstLine="0"/>
              <w:rPr>
                <w:rFonts w:ascii="黑体" w:eastAsia="黑体" w:hAnsi="黑体"/>
                <w:szCs w:val="21"/>
              </w:rPr>
            </w:pPr>
          </w:p>
        </w:tc>
        <w:tc>
          <w:tcPr>
            <w:tcW w:w="3591" w:type="dxa"/>
            <w:vAlign w:val="center"/>
          </w:tcPr>
          <w:p w:rsidR="006D5102" w:rsidRPr="00FA59AA" w:rsidRDefault="006D5102">
            <w:pPr>
              <w:pStyle w:val="a9"/>
              <w:ind w:firstLineChars="0" w:firstLine="0"/>
              <w:rPr>
                <w:rFonts w:ascii="黑体" w:eastAsia="黑体" w:hAnsi="黑体"/>
                <w:szCs w:val="21"/>
              </w:rPr>
            </w:pPr>
            <w:r w:rsidRPr="00FA59AA">
              <w:rPr>
                <w:rFonts w:ascii="黑体" w:eastAsia="黑体" w:hAnsi="黑体" w:hint="eastAsia"/>
                <w:szCs w:val="21"/>
              </w:rPr>
              <w:t>结构层详图纸，不含耐磨面层施工</w:t>
            </w:r>
          </w:p>
        </w:tc>
      </w:tr>
      <w:tr w:rsidR="006D5102" w:rsidTr="006822A7">
        <w:trPr>
          <w:trHeight w:val="397"/>
        </w:trPr>
        <w:tc>
          <w:tcPr>
            <w:tcW w:w="1328" w:type="dxa"/>
            <w:vMerge/>
            <w:vAlign w:val="center"/>
          </w:tcPr>
          <w:p w:rsidR="006D5102" w:rsidRPr="00FA59AA" w:rsidRDefault="006D5102" w:rsidP="0057186C">
            <w:pPr>
              <w:pStyle w:val="a9"/>
              <w:jc w:val="left"/>
              <w:rPr>
                <w:rFonts w:ascii="黑体" w:eastAsia="黑体" w:hAnsi="黑体"/>
                <w:szCs w:val="21"/>
              </w:rPr>
            </w:pPr>
          </w:p>
        </w:tc>
        <w:tc>
          <w:tcPr>
            <w:tcW w:w="1900" w:type="dxa"/>
            <w:vAlign w:val="center"/>
          </w:tcPr>
          <w:p w:rsidR="006D5102" w:rsidRPr="00FA59AA" w:rsidRDefault="006D5102" w:rsidP="0057186C">
            <w:pPr>
              <w:pStyle w:val="a9"/>
              <w:ind w:firstLineChars="0" w:firstLine="0"/>
              <w:jc w:val="left"/>
              <w:rPr>
                <w:rFonts w:ascii="黑体" w:eastAsia="黑体" w:hAnsi="黑体"/>
                <w:szCs w:val="21"/>
              </w:rPr>
            </w:pPr>
            <w:r w:rsidRPr="00FA59AA">
              <w:rPr>
                <w:rFonts w:ascii="黑体" w:eastAsia="黑体" w:hAnsi="黑体" w:hint="eastAsia"/>
                <w:szCs w:val="21"/>
              </w:rPr>
              <w:t>其他幢号底层地坪</w:t>
            </w:r>
          </w:p>
        </w:tc>
        <w:tc>
          <w:tcPr>
            <w:tcW w:w="1275" w:type="dxa"/>
            <w:vAlign w:val="center"/>
          </w:tcPr>
          <w:p w:rsidR="006D5102" w:rsidRPr="006D5102" w:rsidRDefault="006D5102" w:rsidP="006D5102">
            <w:pPr>
              <w:jc w:val="center"/>
              <w:rPr>
                <w:rFonts w:ascii="黑体" w:eastAsia="黑体" w:hAnsi="黑体"/>
                <w:szCs w:val="21"/>
              </w:rPr>
            </w:pPr>
            <w:r w:rsidRPr="006D5102">
              <w:rPr>
                <w:rFonts w:ascii="黑体" w:eastAsia="黑体" w:hAnsi="黑体" w:hint="eastAsia"/>
                <w:szCs w:val="21"/>
              </w:rPr>
              <w:t>m2</w:t>
            </w:r>
          </w:p>
        </w:tc>
        <w:tc>
          <w:tcPr>
            <w:tcW w:w="1795" w:type="dxa"/>
          </w:tcPr>
          <w:p w:rsidR="006D5102" w:rsidRPr="00FA59AA" w:rsidRDefault="006D5102">
            <w:pPr>
              <w:pStyle w:val="a9"/>
              <w:ind w:firstLineChars="0" w:firstLine="0"/>
              <w:rPr>
                <w:rFonts w:ascii="黑体" w:eastAsia="黑体" w:hAnsi="黑体"/>
                <w:szCs w:val="21"/>
              </w:rPr>
            </w:pPr>
          </w:p>
        </w:tc>
        <w:tc>
          <w:tcPr>
            <w:tcW w:w="3591" w:type="dxa"/>
            <w:vAlign w:val="center"/>
          </w:tcPr>
          <w:p w:rsidR="006D5102" w:rsidRPr="00FA59AA" w:rsidRDefault="006D5102">
            <w:pPr>
              <w:pStyle w:val="a9"/>
              <w:ind w:firstLineChars="0" w:firstLine="0"/>
              <w:rPr>
                <w:rFonts w:ascii="黑体" w:eastAsia="黑体" w:hAnsi="黑体"/>
                <w:szCs w:val="21"/>
              </w:rPr>
            </w:pPr>
            <w:r w:rsidRPr="00FA59AA">
              <w:rPr>
                <w:rFonts w:ascii="黑体" w:eastAsia="黑体" w:hAnsi="黑体" w:hint="eastAsia"/>
                <w:szCs w:val="21"/>
              </w:rPr>
              <w:t>结构层详图纸</w:t>
            </w:r>
          </w:p>
        </w:tc>
      </w:tr>
      <w:tr w:rsidR="006D5102" w:rsidTr="006822A7">
        <w:trPr>
          <w:trHeight w:val="397"/>
        </w:trPr>
        <w:tc>
          <w:tcPr>
            <w:tcW w:w="1328" w:type="dxa"/>
            <w:vMerge/>
            <w:vAlign w:val="center"/>
          </w:tcPr>
          <w:p w:rsidR="006D5102" w:rsidRPr="00FA59AA" w:rsidRDefault="006D5102" w:rsidP="0057186C">
            <w:pPr>
              <w:pStyle w:val="a9"/>
              <w:jc w:val="left"/>
              <w:rPr>
                <w:rFonts w:ascii="黑体" w:eastAsia="黑体" w:hAnsi="黑体"/>
                <w:szCs w:val="21"/>
              </w:rPr>
            </w:pPr>
          </w:p>
        </w:tc>
        <w:tc>
          <w:tcPr>
            <w:tcW w:w="1900" w:type="dxa"/>
            <w:vAlign w:val="center"/>
          </w:tcPr>
          <w:p w:rsidR="006D5102" w:rsidRPr="00FA59AA" w:rsidRDefault="006D5102" w:rsidP="0057186C">
            <w:pPr>
              <w:pStyle w:val="a9"/>
              <w:ind w:firstLineChars="0" w:firstLine="0"/>
              <w:jc w:val="left"/>
              <w:rPr>
                <w:rFonts w:ascii="黑体" w:eastAsia="黑体" w:hAnsi="黑体"/>
                <w:szCs w:val="21"/>
              </w:rPr>
            </w:pPr>
            <w:r w:rsidRPr="00FA59AA">
              <w:rPr>
                <w:rFonts w:ascii="黑体" w:eastAsia="黑体" w:hAnsi="黑体" w:hint="eastAsia"/>
                <w:szCs w:val="21"/>
              </w:rPr>
              <w:t>楼层水泥砂浆地坪</w:t>
            </w:r>
          </w:p>
        </w:tc>
        <w:tc>
          <w:tcPr>
            <w:tcW w:w="1275" w:type="dxa"/>
            <w:vAlign w:val="center"/>
          </w:tcPr>
          <w:p w:rsidR="006D5102" w:rsidRPr="006D5102" w:rsidRDefault="006D5102" w:rsidP="006D5102">
            <w:pPr>
              <w:jc w:val="center"/>
              <w:rPr>
                <w:rFonts w:ascii="黑体" w:eastAsia="黑体" w:hAnsi="黑体"/>
                <w:szCs w:val="21"/>
              </w:rPr>
            </w:pPr>
            <w:r w:rsidRPr="006D5102">
              <w:rPr>
                <w:rFonts w:ascii="黑体" w:eastAsia="黑体" w:hAnsi="黑体" w:hint="eastAsia"/>
                <w:szCs w:val="21"/>
              </w:rPr>
              <w:t>m2</w:t>
            </w:r>
          </w:p>
        </w:tc>
        <w:tc>
          <w:tcPr>
            <w:tcW w:w="1795" w:type="dxa"/>
          </w:tcPr>
          <w:p w:rsidR="006D5102" w:rsidRPr="00FA59AA" w:rsidRDefault="006D5102">
            <w:pPr>
              <w:pStyle w:val="a9"/>
              <w:ind w:firstLineChars="0" w:firstLine="0"/>
              <w:rPr>
                <w:rFonts w:ascii="黑体" w:eastAsia="黑体" w:hAnsi="黑体"/>
                <w:szCs w:val="21"/>
              </w:rPr>
            </w:pPr>
          </w:p>
        </w:tc>
        <w:tc>
          <w:tcPr>
            <w:tcW w:w="3591" w:type="dxa"/>
            <w:vAlign w:val="center"/>
          </w:tcPr>
          <w:p w:rsidR="006D5102" w:rsidRPr="00FA59AA" w:rsidRDefault="006D5102">
            <w:pPr>
              <w:pStyle w:val="a9"/>
              <w:ind w:firstLineChars="0" w:firstLine="0"/>
              <w:rPr>
                <w:rFonts w:ascii="黑体" w:eastAsia="黑体" w:hAnsi="黑体"/>
                <w:szCs w:val="21"/>
              </w:rPr>
            </w:pPr>
            <w:r w:rsidRPr="00FA59AA">
              <w:rPr>
                <w:rFonts w:ascii="黑体" w:eastAsia="黑体" w:hAnsi="黑体" w:hint="eastAsia"/>
                <w:szCs w:val="21"/>
              </w:rPr>
              <w:t>结构层详图纸</w:t>
            </w:r>
          </w:p>
        </w:tc>
      </w:tr>
      <w:tr w:rsidR="006D5102" w:rsidTr="006822A7">
        <w:trPr>
          <w:trHeight w:val="397"/>
        </w:trPr>
        <w:tc>
          <w:tcPr>
            <w:tcW w:w="3228" w:type="dxa"/>
            <w:gridSpan w:val="2"/>
            <w:vAlign w:val="center"/>
          </w:tcPr>
          <w:p w:rsidR="006D5102" w:rsidRPr="00FA59AA" w:rsidRDefault="006D5102" w:rsidP="0057186C">
            <w:pPr>
              <w:pStyle w:val="a9"/>
              <w:ind w:firstLineChars="0" w:firstLine="0"/>
              <w:jc w:val="left"/>
              <w:rPr>
                <w:rFonts w:ascii="黑体" w:eastAsia="黑体" w:hAnsi="黑体"/>
                <w:szCs w:val="21"/>
              </w:rPr>
            </w:pPr>
            <w:r w:rsidRPr="00FA59AA">
              <w:rPr>
                <w:rFonts w:ascii="黑体" w:eastAsia="黑体" w:hAnsi="黑体" w:hint="eastAsia"/>
                <w:szCs w:val="21"/>
              </w:rPr>
              <w:t>施工道路</w:t>
            </w:r>
          </w:p>
        </w:tc>
        <w:tc>
          <w:tcPr>
            <w:tcW w:w="1275" w:type="dxa"/>
            <w:vAlign w:val="center"/>
          </w:tcPr>
          <w:p w:rsidR="006D5102" w:rsidRPr="006D5102" w:rsidRDefault="006D5102" w:rsidP="006D5102">
            <w:pPr>
              <w:jc w:val="center"/>
              <w:rPr>
                <w:rFonts w:ascii="黑体" w:eastAsia="黑体" w:hAnsi="黑体"/>
                <w:szCs w:val="21"/>
              </w:rPr>
            </w:pPr>
            <w:r w:rsidRPr="006D5102">
              <w:rPr>
                <w:rFonts w:ascii="黑体" w:eastAsia="黑体" w:hAnsi="黑体" w:hint="eastAsia"/>
                <w:szCs w:val="21"/>
              </w:rPr>
              <w:t>m2</w:t>
            </w:r>
          </w:p>
        </w:tc>
        <w:tc>
          <w:tcPr>
            <w:tcW w:w="1795" w:type="dxa"/>
          </w:tcPr>
          <w:p w:rsidR="006D5102" w:rsidRPr="0057186C" w:rsidRDefault="006D5102" w:rsidP="0057186C">
            <w:pPr>
              <w:rPr>
                <w:rFonts w:ascii="黑体" w:eastAsia="黑体" w:hAnsi="黑体"/>
                <w:szCs w:val="21"/>
              </w:rPr>
            </w:pPr>
          </w:p>
        </w:tc>
        <w:tc>
          <w:tcPr>
            <w:tcW w:w="3591" w:type="dxa"/>
            <w:vAlign w:val="center"/>
          </w:tcPr>
          <w:p w:rsidR="006D5102" w:rsidRPr="0057186C" w:rsidRDefault="006D5102" w:rsidP="0057186C">
            <w:pPr>
              <w:rPr>
                <w:rFonts w:ascii="黑体" w:eastAsia="黑体" w:hAnsi="黑体"/>
                <w:szCs w:val="21"/>
              </w:rPr>
            </w:pPr>
            <w:r w:rsidRPr="0057186C">
              <w:rPr>
                <w:rFonts w:ascii="黑体" w:eastAsia="黑体" w:hAnsi="黑体" w:hint="eastAsia"/>
                <w:szCs w:val="21"/>
              </w:rPr>
              <w:t>商品</w:t>
            </w:r>
            <w:proofErr w:type="gramStart"/>
            <w:r w:rsidRPr="0057186C">
              <w:rPr>
                <w:rFonts w:ascii="黑体" w:eastAsia="黑体" w:hAnsi="黑体" w:hint="eastAsia"/>
                <w:szCs w:val="21"/>
              </w:rPr>
              <w:t>砼</w:t>
            </w:r>
            <w:proofErr w:type="gramEnd"/>
          </w:p>
        </w:tc>
      </w:tr>
      <w:tr w:rsidR="006D5102" w:rsidTr="006822A7">
        <w:trPr>
          <w:trHeight w:val="397"/>
        </w:trPr>
        <w:tc>
          <w:tcPr>
            <w:tcW w:w="3228" w:type="dxa"/>
            <w:gridSpan w:val="2"/>
            <w:vAlign w:val="center"/>
          </w:tcPr>
          <w:p w:rsidR="006D5102" w:rsidRPr="00FA59AA" w:rsidRDefault="006D5102" w:rsidP="0057186C">
            <w:pPr>
              <w:pStyle w:val="a9"/>
              <w:ind w:firstLineChars="0" w:firstLine="0"/>
              <w:jc w:val="left"/>
              <w:rPr>
                <w:rFonts w:ascii="黑体" w:eastAsia="黑体" w:hAnsi="黑体"/>
                <w:szCs w:val="21"/>
              </w:rPr>
            </w:pPr>
            <w:r w:rsidRPr="00FA59AA">
              <w:rPr>
                <w:rFonts w:ascii="黑体" w:eastAsia="黑体" w:hAnsi="黑体" w:hint="eastAsia"/>
                <w:szCs w:val="21"/>
              </w:rPr>
              <w:t>硬化地坪</w:t>
            </w:r>
          </w:p>
        </w:tc>
        <w:tc>
          <w:tcPr>
            <w:tcW w:w="1275" w:type="dxa"/>
            <w:vAlign w:val="center"/>
          </w:tcPr>
          <w:p w:rsidR="006D5102" w:rsidRPr="006D5102" w:rsidRDefault="006D5102" w:rsidP="006D5102">
            <w:pPr>
              <w:jc w:val="center"/>
              <w:rPr>
                <w:rFonts w:ascii="黑体" w:eastAsia="黑体" w:hAnsi="黑体"/>
                <w:szCs w:val="21"/>
              </w:rPr>
            </w:pPr>
            <w:r w:rsidRPr="006D5102">
              <w:rPr>
                <w:rFonts w:ascii="黑体" w:eastAsia="黑体" w:hAnsi="黑体" w:hint="eastAsia"/>
                <w:szCs w:val="21"/>
              </w:rPr>
              <w:t>m2</w:t>
            </w:r>
          </w:p>
        </w:tc>
        <w:tc>
          <w:tcPr>
            <w:tcW w:w="1795" w:type="dxa"/>
          </w:tcPr>
          <w:p w:rsidR="006D5102" w:rsidRPr="0057186C" w:rsidRDefault="006D5102" w:rsidP="0057186C">
            <w:pPr>
              <w:rPr>
                <w:rFonts w:ascii="黑体" w:eastAsia="黑体" w:hAnsi="黑体"/>
                <w:szCs w:val="21"/>
              </w:rPr>
            </w:pPr>
          </w:p>
        </w:tc>
        <w:tc>
          <w:tcPr>
            <w:tcW w:w="3591" w:type="dxa"/>
            <w:vAlign w:val="center"/>
          </w:tcPr>
          <w:p w:rsidR="006D5102" w:rsidRPr="0057186C" w:rsidRDefault="006D5102" w:rsidP="0057186C">
            <w:pPr>
              <w:rPr>
                <w:rFonts w:ascii="黑体" w:eastAsia="黑体" w:hAnsi="黑体"/>
                <w:szCs w:val="21"/>
              </w:rPr>
            </w:pPr>
            <w:r w:rsidRPr="0057186C">
              <w:rPr>
                <w:rFonts w:ascii="黑体" w:eastAsia="黑体" w:hAnsi="黑体" w:hint="eastAsia"/>
                <w:szCs w:val="21"/>
              </w:rPr>
              <w:t>商品</w:t>
            </w:r>
            <w:proofErr w:type="gramStart"/>
            <w:r w:rsidRPr="0057186C">
              <w:rPr>
                <w:rFonts w:ascii="黑体" w:eastAsia="黑体" w:hAnsi="黑体" w:hint="eastAsia"/>
                <w:szCs w:val="21"/>
              </w:rPr>
              <w:t>砼</w:t>
            </w:r>
            <w:proofErr w:type="gramEnd"/>
          </w:p>
        </w:tc>
      </w:tr>
      <w:tr w:rsidR="006D5102" w:rsidTr="006822A7">
        <w:trPr>
          <w:trHeight w:val="397"/>
        </w:trPr>
        <w:tc>
          <w:tcPr>
            <w:tcW w:w="1328" w:type="dxa"/>
            <w:vMerge w:val="restart"/>
            <w:vAlign w:val="center"/>
          </w:tcPr>
          <w:p w:rsidR="006D5102" w:rsidRPr="00FA59AA" w:rsidRDefault="006D5102" w:rsidP="0057186C">
            <w:pPr>
              <w:pStyle w:val="a9"/>
              <w:jc w:val="left"/>
              <w:rPr>
                <w:rFonts w:ascii="黑体" w:eastAsia="黑体" w:hAnsi="黑体"/>
                <w:szCs w:val="21"/>
              </w:rPr>
            </w:pPr>
            <w:r w:rsidRPr="00FA59AA">
              <w:rPr>
                <w:rFonts w:ascii="黑体" w:eastAsia="黑体" w:hAnsi="黑体" w:hint="eastAsia"/>
                <w:szCs w:val="21"/>
              </w:rPr>
              <w:t>点工</w:t>
            </w:r>
          </w:p>
        </w:tc>
        <w:tc>
          <w:tcPr>
            <w:tcW w:w="1900" w:type="dxa"/>
            <w:vAlign w:val="center"/>
          </w:tcPr>
          <w:p w:rsidR="006D5102" w:rsidRPr="00FA59AA" w:rsidRDefault="006D5102" w:rsidP="0057186C">
            <w:pPr>
              <w:pStyle w:val="a9"/>
              <w:jc w:val="left"/>
              <w:rPr>
                <w:rFonts w:ascii="黑体" w:eastAsia="黑体" w:hAnsi="黑体"/>
                <w:szCs w:val="21"/>
              </w:rPr>
            </w:pPr>
            <w:r w:rsidRPr="00FA59AA">
              <w:rPr>
                <w:rFonts w:ascii="黑体" w:eastAsia="黑体" w:hAnsi="黑体" w:hint="eastAsia"/>
                <w:szCs w:val="21"/>
              </w:rPr>
              <w:t>技术工（大工）</w:t>
            </w:r>
          </w:p>
        </w:tc>
        <w:tc>
          <w:tcPr>
            <w:tcW w:w="1275" w:type="dxa"/>
            <w:vAlign w:val="center"/>
          </w:tcPr>
          <w:p w:rsidR="006D5102" w:rsidRPr="006D5102" w:rsidRDefault="006D5102" w:rsidP="006D5102">
            <w:pPr>
              <w:jc w:val="center"/>
              <w:rPr>
                <w:rFonts w:ascii="黑体" w:eastAsia="黑体" w:hAnsi="黑体"/>
                <w:szCs w:val="21"/>
              </w:rPr>
            </w:pPr>
            <w:r w:rsidRPr="006D5102">
              <w:rPr>
                <w:rFonts w:ascii="黑体" w:eastAsia="黑体" w:hAnsi="黑体" w:hint="eastAsia"/>
                <w:szCs w:val="21"/>
              </w:rPr>
              <w:t>工日</w:t>
            </w:r>
          </w:p>
        </w:tc>
        <w:tc>
          <w:tcPr>
            <w:tcW w:w="1795" w:type="dxa"/>
          </w:tcPr>
          <w:p w:rsidR="006D5102" w:rsidRPr="00FA59AA" w:rsidRDefault="006D5102" w:rsidP="00FA59AA">
            <w:pPr>
              <w:pStyle w:val="a9"/>
              <w:rPr>
                <w:rFonts w:ascii="黑体" w:eastAsia="黑体" w:hAnsi="黑体"/>
                <w:szCs w:val="21"/>
              </w:rPr>
            </w:pPr>
          </w:p>
        </w:tc>
        <w:tc>
          <w:tcPr>
            <w:tcW w:w="3591" w:type="dxa"/>
            <w:vAlign w:val="center"/>
          </w:tcPr>
          <w:p w:rsidR="006D5102" w:rsidRPr="00FA59AA" w:rsidRDefault="006D5102" w:rsidP="00FA59AA">
            <w:pPr>
              <w:pStyle w:val="a9"/>
              <w:rPr>
                <w:rFonts w:ascii="黑体" w:eastAsia="黑体" w:hAnsi="黑体"/>
                <w:szCs w:val="21"/>
              </w:rPr>
            </w:pPr>
          </w:p>
        </w:tc>
      </w:tr>
      <w:tr w:rsidR="006D5102" w:rsidTr="006822A7">
        <w:trPr>
          <w:trHeight w:val="397"/>
        </w:trPr>
        <w:tc>
          <w:tcPr>
            <w:tcW w:w="1328" w:type="dxa"/>
            <w:vMerge/>
            <w:vAlign w:val="center"/>
          </w:tcPr>
          <w:p w:rsidR="006D5102" w:rsidRPr="00FA59AA" w:rsidRDefault="006D5102" w:rsidP="0057186C">
            <w:pPr>
              <w:pStyle w:val="a9"/>
              <w:jc w:val="left"/>
              <w:rPr>
                <w:rFonts w:ascii="黑体" w:eastAsia="黑体" w:hAnsi="黑体"/>
                <w:szCs w:val="21"/>
              </w:rPr>
            </w:pPr>
          </w:p>
        </w:tc>
        <w:tc>
          <w:tcPr>
            <w:tcW w:w="1900" w:type="dxa"/>
            <w:vAlign w:val="center"/>
          </w:tcPr>
          <w:p w:rsidR="006D5102" w:rsidRPr="00FA59AA" w:rsidRDefault="006D5102" w:rsidP="0057186C">
            <w:pPr>
              <w:pStyle w:val="a9"/>
              <w:jc w:val="left"/>
              <w:rPr>
                <w:rFonts w:ascii="黑体" w:eastAsia="黑体" w:hAnsi="黑体"/>
                <w:szCs w:val="21"/>
              </w:rPr>
            </w:pPr>
            <w:r w:rsidRPr="00FA59AA">
              <w:rPr>
                <w:rFonts w:ascii="黑体" w:eastAsia="黑体" w:hAnsi="黑体" w:hint="eastAsia"/>
                <w:szCs w:val="21"/>
              </w:rPr>
              <w:t>壮工（小工）</w:t>
            </w:r>
          </w:p>
        </w:tc>
        <w:tc>
          <w:tcPr>
            <w:tcW w:w="1275" w:type="dxa"/>
            <w:vAlign w:val="center"/>
          </w:tcPr>
          <w:p w:rsidR="006D5102" w:rsidRPr="006D5102" w:rsidRDefault="006D5102" w:rsidP="006D5102">
            <w:pPr>
              <w:jc w:val="center"/>
              <w:rPr>
                <w:rFonts w:ascii="黑体" w:eastAsia="黑体" w:hAnsi="黑体"/>
                <w:szCs w:val="21"/>
              </w:rPr>
            </w:pPr>
            <w:r w:rsidRPr="006D5102">
              <w:rPr>
                <w:rFonts w:ascii="黑体" w:eastAsia="黑体" w:hAnsi="黑体" w:hint="eastAsia"/>
                <w:szCs w:val="21"/>
              </w:rPr>
              <w:t>工日</w:t>
            </w:r>
          </w:p>
        </w:tc>
        <w:tc>
          <w:tcPr>
            <w:tcW w:w="1795" w:type="dxa"/>
          </w:tcPr>
          <w:p w:rsidR="006D5102" w:rsidRPr="00FA59AA" w:rsidRDefault="006D5102" w:rsidP="00FA59AA">
            <w:pPr>
              <w:pStyle w:val="a9"/>
              <w:rPr>
                <w:rFonts w:ascii="黑体" w:eastAsia="黑体" w:hAnsi="黑体"/>
                <w:szCs w:val="21"/>
              </w:rPr>
            </w:pPr>
          </w:p>
        </w:tc>
        <w:tc>
          <w:tcPr>
            <w:tcW w:w="3591" w:type="dxa"/>
            <w:vAlign w:val="center"/>
          </w:tcPr>
          <w:p w:rsidR="006D5102" w:rsidRPr="00FA59AA" w:rsidRDefault="006D5102" w:rsidP="00FA59AA">
            <w:pPr>
              <w:pStyle w:val="a9"/>
              <w:rPr>
                <w:rFonts w:ascii="黑体" w:eastAsia="黑体" w:hAnsi="黑体"/>
                <w:szCs w:val="21"/>
              </w:rPr>
            </w:pPr>
          </w:p>
        </w:tc>
      </w:tr>
    </w:tbl>
    <w:p w:rsidR="006D5102" w:rsidRDefault="005638CE" w:rsidP="006D5102">
      <w:pPr>
        <w:pStyle w:val="a9"/>
        <w:ind w:right="1140" w:firstLineChars="0" w:firstLine="0"/>
        <w:jc w:val="center"/>
        <w:rPr>
          <w:rFonts w:ascii="黑体" w:eastAsia="黑体" w:hAnsi="黑体" w:cs="宋体"/>
          <w:kern w:val="0"/>
          <w:sz w:val="22"/>
        </w:rPr>
      </w:pPr>
      <w:r>
        <w:rPr>
          <w:rFonts w:ascii="黑体" w:eastAsia="黑体" w:hAnsi="黑体" w:cs="宋体" w:hint="eastAsia"/>
          <w:kern w:val="0"/>
          <w:sz w:val="22"/>
        </w:rPr>
        <w:t xml:space="preserve">                             </w:t>
      </w:r>
      <w:r w:rsidR="006D5102">
        <w:rPr>
          <w:rFonts w:ascii="黑体" w:eastAsia="黑体" w:hAnsi="黑体" w:cs="宋体" w:hint="eastAsia"/>
          <w:kern w:val="0"/>
          <w:sz w:val="22"/>
        </w:rPr>
        <w:t>投标人（公章）:</w:t>
      </w:r>
    </w:p>
    <w:p w:rsidR="006D5102" w:rsidRDefault="006D5102" w:rsidP="006D5102">
      <w:pPr>
        <w:pStyle w:val="a9"/>
        <w:ind w:right="1140" w:firstLineChars="0" w:firstLine="0"/>
        <w:jc w:val="center"/>
        <w:rPr>
          <w:rFonts w:ascii="黑体" w:eastAsia="黑体" w:hAnsi="黑体" w:cs="宋体"/>
          <w:kern w:val="0"/>
          <w:sz w:val="22"/>
        </w:rPr>
      </w:pPr>
      <w:r>
        <w:rPr>
          <w:rFonts w:ascii="黑体" w:eastAsia="黑体" w:hAnsi="黑体" w:cs="宋体" w:hint="eastAsia"/>
          <w:kern w:val="0"/>
          <w:sz w:val="22"/>
        </w:rPr>
        <w:t xml:space="preserve">                                          </w:t>
      </w:r>
    </w:p>
    <w:p w:rsidR="006D5102" w:rsidRDefault="006D5102" w:rsidP="006D5102">
      <w:pPr>
        <w:pStyle w:val="a9"/>
        <w:ind w:right="2020" w:firstLineChars="0" w:firstLine="0"/>
        <w:jc w:val="center"/>
        <w:rPr>
          <w:rFonts w:ascii="黑体" w:eastAsia="黑体" w:hAnsi="黑体" w:cs="宋体"/>
          <w:kern w:val="0"/>
          <w:sz w:val="22"/>
        </w:rPr>
      </w:pPr>
      <w:r>
        <w:rPr>
          <w:rFonts w:ascii="黑体" w:eastAsia="黑体" w:hAnsi="黑体" w:cs="宋体" w:hint="eastAsia"/>
          <w:kern w:val="0"/>
          <w:sz w:val="22"/>
        </w:rPr>
        <w:t xml:space="preserve">                                          法定代表人（签章）： </w:t>
      </w:r>
    </w:p>
    <w:p w:rsidR="006D5102" w:rsidRDefault="006D5102" w:rsidP="006D5102">
      <w:pPr>
        <w:pStyle w:val="a9"/>
        <w:ind w:right="2020" w:firstLineChars="0" w:firstLine="0"/>
        <w:jc w:val="center"/>
        <w:rPr>
          <w:rFonts w:ascii="黑体" w:eastAsia="黑体" w:hAnsi="黑体" w:cs="宋体"/>
          <w:kern w:val="0"/>
          <w:sz w:val="22"/>
        </w:rPr>
      </w:pPr>
      <w:r>
        <w:rPr>
          <w:rFonts w:ascii="黑体" w:eastAsia="黑体" w:hAnsi="黑体" w:cs="宋体" w:hint="eastAsia"/>
          <w:kern w:val="0"/>
          <w:sz w:val="22"/>
        </w:rPr>
        <w:t xml:space="preserve">                                                 </w:t>
      </w:r>
    </w:p>
    <w:p w:rsidR="006D5102" w:rsidRDefault="006D5102" w:rsidP="006D5102">
      <w:pPr>
        <w:pStyle w:val="a9"/>
        <w:ind w:right="1140" w:firstLineChars="0" w:firstLine="0"/>
        <w:jc w:val="center"/>
        <w:rPr>
          <w:sz w:val="22"/>
        </w:rPr>
      </w:pPr>
      <w:r>
        <w:rPr>
          <w:rFonts w:ascii="黑体" w:eastAsia="黑体" w:hAnsi="黑体" w:cs="宋体" w:hint="eastAsia"/>
          <w:kern w:val="0"/>
          <w:sz w:val="22"/>
        </w:rPr>
        <w:t xml:space="preserve">                                                   年     月     日</w:t>
      </w:r>
    </w:p>
    <w:p w:rsidR="003735F9" w:rsidRDefault="003735F9">
      <w:pPr>
        <w:pStyle w:val="a9"/>
        <w:ind w:firstLineChars="0" w:firstLine="0"/>
        <w:rPr>
          <w:sz w:val="30"/>
          <w:szCs w:val="30"/>
        </w:rPr>
      </w:pPr>
    </w:p>
    <w:p w:rsidR="003735F9" w:rsidRDefault="003735F9">
      <w:pPr>
        <w:pStyle w:val="a9"/>
        <w:ind w:firstLineChars="0" w:firstLine="0"/>
        <w:rPr>
          <w:sz w:val="30"/>
          <w:szCs w:val="30"/>
        </w:rPr>
      </w:pPr>
    </w:p>
    <w:p w:rsidR="003735F9" w:rsidRDefault="003735F9">
      <w:pPr>
        <w:pStyle w:val="a9"/>
        <w:ind w:right="1140" w:firstLineChars="0" w:firstLine="0"/>
        <w:jc w:val="center"/>
        <w:rPr>
          <w:rFonts w:ascii="黑体" w:eastAsia="黑体" w:hAnsi="黑体" w:cs="宋体"/>
          <w:kern w:val="0"/>
          <w:sz w:val="18"/>
          <w:szCs w:val="18"/>
        </w:rPr>
      </w:pPr>
    </w:p>
    <w:p w:rsidR="003735F9" w:rsidRDefault="003735F9">
      <w:pPr>
        <w:pStyle w:val="a9"/>
        <w:ind w:right="1140" w:firstLineChars="0" w:firstLine="0"/>
        <w:jc w:val="center"/>
        <w:rPr>
          <w:rFonts w:ascii="黑体" w:eastAsia="黑体" w:hAnsi="黑体" w:cs="宋体"/>
          <w:kern w:val="0"/>
          <w:sz w:val="18"/>
          <w:szCs w:val="18"/>
        </w:rPr>
      </w:pPr>
    </w:p>
    <w:p w:rsidR="003735F9" w:rsidRDefault="003735F9">
      <w:pPr>
        <w:pStyle w:val="a9"/>
        <w:ind w:right="1140" w:firstLineChars="0" w:firstLine="0"/>
        <w:jc w:val="center"/>
        <w:rPr>
          <w:rFonts w:ascii="黑体" w:eastAsia="黑体" w:hAnsi="黑体" w:cs="宋体"/>
          <w:kern w:val="0"/>
          <w:sz w:val="18"/>
          <w:szCs w:val="18"/>
        </w:rPr>
      </w:pPr>
    </w:p>
    <w:p w:rsidR="003735F9" w:rsidRDefault="003735F9">
      <w:pPr>
        <w:pStyle w:val="a9"/>
        <w:ind w:right="1140" w:firstLineChars="0" w:firstLine="0"/>
        <w:jc w:val="center"/>
        <w:rPr>
          <w:rFonts w:ascii="黑体" w:eastAsia="黑体" w:hAnsi="黑体" w:cs="宋体"/>
          <w:kern w:val="0"/>
          <w:sz w:val="18"/>
          <w:szCs w:val="18"/>
        </w:rPr>
      </w:pPr>
    </w:p>
    <w:p w:rsidR="003735F9" w:rsidRDefault="003735F9">
      <w:pPr>
        <w:pStyle w:val="a9"/>
        <w:ind w:right="1140" w:firstLineChars="0" w:firstLine="0"/>
        <w:jc w:val="center"/>
        <w:rPr>
          <w:rFonts w:ascii="黑体" w:eastAsia="黑体" w:hAnsi="黑体" w:cs="宋体"/>
          <w:kern w:val="0"/>
          <w:sz w:val="18"/>
          <w:szCs w:val="18"/>
        </w:rPr>
      </w:pPr>
    </w:p>
    <w:p w:rsidR="003735F9" w:rsidRDefault="003735F9">
      <w:pPr>
        <w:pStyle w:val="a9"/>
        <w:ind w:right="1140" w:firstLineChars="0" w:firstLine="0"/>
        <w:jc w:val="center"/>
        <w:rPr>
          <w:rFonts w:ascii="黑体" w:eastAsia="黑体" w:hAnsi="黑体" w:cs="宋体"/>
          <w:kern w:val="0"/>
          <w:sz w:val="18"/>
          <w:szCs w:val="18"/>
        </w:rPr>
      </w:pPr>
    </w:p>
    <w:p w:rsidR="003735F9" w:rsidRDefault="003735F9">
      <w:pPr>
        <w:pStyle w:val="a9"/>
        <w:ind w:right="1140" w:firstLineChars="0" w:firstLine="0"/>
        <w:jc w:val="center"/>
        <w:rPr>
          <w:rFonts w:ascii="黑体" w:eastAsia="黑体" w:hAnsi="黑体" w:cs="宋体"/>
          <w:kern w:val="0"/>
          <w:sz w:val="18"/>
          <w:szCs w:val="18"/>
        </w:rPr>
      </w:pPr>
    </w:p>
    <w:p w:rsidR="003735F9" w:rsidRDefault="003735F9">
      <w:pPr>
        <w:pStyle w:val="a9"/>
        <w:ind w:right="1140" w:firstLineChars="0" w:firstLine="0"/>
        <w:jc w:val="center"/>
        <w:rPr>
          <w:rFonts w:ascii="黑体" w:eastAsia="黑体" w:hAnsi="黑体" w:cs="宋体"/>
          <w:kern w:val="0"/>
          <w:sz w:val="18"/>
          <w:szCs w:val="18"/>
        </w:rPr>
      </w:pPr>
    </w:p>
    <w:p w:rsidR="003735F9" w:rsidRDefault="003735F9">
      <w:pPr>
        <w:pStyle w:val="a9"/>
        <w:ind w:right="1140" w:firstLineChars="0" w:firstLine="0"/>
        <w:jc w:val="center"/>
        <w:rPr>
          <w:rFonts w:ascii="黑体" w:eastAsia="黑体" w:hAnsi="黑体" w:cs="宋体"/>
          <w:kern w:val="0"/>
          <w:sz w:val="18"/>
          <w:szCs w:val="18"/>
        </w:rPr>
      </w:pPr>
    </w:p>
    <w:p w:rsidR="003735F9" w:rsidRDefault="003735F9">
      <w:pPr>
        <w:pStyle w:val="a9"/>
        <w:ind w:right="1140" w:firstLineChars="0" w:firstLine="0"/>
        <w:jc w:val="center"/>
        <w:rPr>
          <w:rFonts w:ascii="黑体" w:eastAsia="黑体" w:hAnsi="黑体" w:cs="宋体"/>
          <w:kern w:val="0"/>
          <w:sz w:val="18"/>
          <w:szCs w:val="18"/>
        </w:rPr>
      </w:pPr>
    </w:p>
    <w:p w:rsidR="003735F9" w:rsidRDefault="003735F9">
      <w:pPr>
        <w:pStyle w:val="a9"/>
        <w:ind w:right="1140" w:firstLineChars="0" w:firstLine="0"/>
        <w:jc w:val="center"/>
        <w:rPr>
          <w:rFonts w:ascii="黑体" w:eastAsia="黑体" w:hAnsi="黑体" w:cs="宋体"/>
          <w:kern w:val="0"/>
          <w:sz w:val="18"/>
          <w:szCs w:val="18"/>
        </w:rPr>
      </w:pPr>
    </w:p>
    <w:p w:rsidR="003735F9" w:rsidRDefault="003735F9">
      <w:pPr>
        <w:pStyle w:val="a9"/>
        <w:ind w:right="1140" w:firstLineChars="0" w:firstLine="0"/>
        <w:jc w:val="center"/>
        <w:rPr>
          <w:rFonts w:ascii="黑体" w:eastAsia="黑体" w:hAnsi="黑体" w:cs="宋体"/>
          <w:kern w:val="0"/>
          <w:sz w:val="18"/>
          <w:szCs w:val="18"/>
        </w:rPr>
      </w:pPr>
    </w:p>
    <w:p w:rsidR="003735F9" w:rsidRDefault="003735F9">
      <w:pPr>
        <w:pStyle w:val="a9"/>
        <w:ind w:right="1140" w:firstLineChars="0" w:firstLine="0"/>
        <w:jc w:val="center"/>
        <w:rPr>
          <w:rFonts w:ascii="黑体" w:eastAsia="黑体" w:hAnsi="黑体" w:cs="宋体"/>
          <w:kern w:val="0"/>
          <w:sz w:val="18"/>
          <w:szCs w:val="18"/>
        </w:rPr>
      </w:pPr>
    </w:p>
    <w:p w:rsidR="003735F9" w:rsidRDefault="003735F9">
      <w:pPr>
        <w:pStyle w:val="a9"/>
        <w:ind w:right="1140" w:firstLineChars="0" w:firstLine="0"/>
        <w:jc w:val="center"/>
        <w:rPr>
          <w:rFonts w:ascii="黑体" w:eastAsia="黑体" w:hAnsi="黑体" w:cs="宋体"/>
          <w:kern w:val="0"/>
          <w:sz w:val="18"/>
          <w:szCs w:val="18"/>
        </w:rPr>
      </w:pPr>
    </w:p>
    <w:p w:rsidR="003735F9" w:rsidRDefault="003735F9">
      <w:pPr>
        <w:pStyle w:val="a9"/>
        <w:ind w:right="1140" w:firstLineChars="0" w:firstLine="0"/>
        <w:jc w:val="center"/>
        <w:rPr>
          <w:rFonts w:ascii="黑体" w:eastAsia="黑体" w:hAnsi="黑体" w:cs="宋体"/>
          <w:kern w:val="0"/>
          <w:sz w:val="18"/>
          <w:szCs w:val="18"/>
        </w:rPr>
      </w:pPr>
    </w:p>
    <w:tbl>
      <w:tblPr>
        <w:tblW w:w="9938" w:type="dxa"/>
        <w:tblInd w:w="93" w:type="dxa"/>
        <w:tblLayout w:type="fixed"/>
        <w:tblLook w:val="04A0"/>
      </w:tblPr>
      <w:tblGrid>
        <w:gridCol w:w="582"/>
        <w:gridCol w:w="851"/>
        <w:gridCol w:w="2977"/>
        <w:gridCol w:w="1275"/>
        <w:gridCol w:w="709"/>
        <w:gridCol w:w="992"/>
        <w:gridCol w:w="851"/>
        <w:gridCol w:w="992"/>
        <w:gridCol w:w="709"/>
      </w:tblGrid>
      <w:tr w:rsidR="003735F9" w:rsidTr="000A4DD3">
        <w:trPr>
          <w:trHeight w:val="600"/>
        </w:trPr>
        <w:tc>
          <w:tcPr>
            <w:tcW w:w="9938" w:type="dxa"/>
            <w:gridSpan w:val="9"/>
            <w:tcBorders>
              <w:top w:val="nil"/>
              <w:left w:val="nil"/>
              <w:bottom w:val="nil"/>
              <w:right w:val="nil"/>
            </w:tcBorders>
            <w:shd w:val="clear" w:color="auto" w:fill="auto"/>
            <w:vAlign w:val="center"/>
          </w:tcPr>
          <w:p w:rsidR="003735F9" w:rsidRDefault="00171D4C">
            <w:pPr>
              <w:widowControl/>
              <w:jc w:val="center"/>
              <w:rPr>
                <w:rFonts w:ascii="黑体" w:eastAsia="黑体" w:hAnsi="黑体" w:cs="宋体"/>
                <w:b/>
                <w:bCs/>
                <w:kern w:val="0"/>
                <w:sz w:val="24"/>
                <w:szCs w:val="24"/>
              </w:rPr>
            </w:pPr>
            <w:r>
              <w:rPr>
                <w:rFonts w:ascii="黑体" w:eastAsia="黑体" w:hAnsi="黑体" w:cs="宋体" w:hint="eastAsia"/>
                <w:b/>
                <w:bCs/>
                <w:kern w:val="0"/>
                <w:sz w:val="24"/>
                <w:szCs w:val="24"/>
              </w:rPr>
              <w:lastRenderedPageBreak/>
              <w:t>施工劳务分包工程报价（二）</w:t>
            </w:r>
          </w:p>
        </w:tc>
      </w:tr>
      <w:tr w:rsidR="003735F9" w:rsidTr="000A4DD3">
        <w:trPr>
          <w:trHeight w:val="367"/>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735F9" w:rsidRDefault="00171D4C">
            <w:pPr>
              <w:widowControl/>
              <w:jc w:val="center"/>
              <w:rPr>
                <w:rFonts w:ascii="黑体" w:eastAsia="黑体" w:hAnsi="黑体" w:cs="宋体"/>
                <w:b/>
                <w:bCs/>
                <w:kern w:val="0"/>
                <w:sz w:val="18"/>
                <w:szCs w:val="18"/>
              </w:rPr>
            </w:pPr>
            <w:r>
              <w:rPr>
                <w:rFonts w:ascii="黑体" w:eastAsia="黑体" w:hAnsi="黑体" w:cs="宋体" w:hint="eastAsia"/>
                <w:b/>
                <w:bCs/>
                <w:kern w:val="0"/>
                <w:sz w:val="18"/>
                <w:szCs w:val="18"/>
              </w:rPr>
              <w:t>序号</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735F9" w:rsidRDefault="00171D4C">
            <w:pPr>
              <w:widowControl/>
              <w:jc w:val="center"/>
              <w:rPr>
                <w:rFonts w:ascii="黑体" w:eastAsia="黑体" w:hAnsi="黑体" w:cs="宋体"/>
                <w:b/>
                <w:bCs/>
                <w:kern w:val="0"/>
                <w:sz w:val="18"/>
                <w:szCs w:val="18"/>
              </w:rPr>
            </w:pPr>
            <w:r>
              <w:rPr>
                <w:rFonts w:ascii="黑体" w:eastAsia="黑体" w:hAnsi="黑体" w:cs="宋体" w:hint="eastAsia"/>
                <w:b/>
                <w:bCs/>
                <w:kern w:val="0"/>
                <w:sz w:val="18"/>
                <w:szCs w:val="18"/>
              </w:rPr>
              <w:t>项目名称</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735F9" w:rsidRDefault="00171D4C">
            <w:pPr>
              <w:widowControl/>
              <w:jc w:val="center"/>
              <w:rPr>
                <w:rFonts w:ascii="黑体" w:eastAsia="黑体" w:hAnsi="黑体" w:cs="宋体"/>
                <w:b/>
                <w:bCs/>
                <w:kern w:val="0"/>
                <w:sz w:val="18"/>
                <w:szCs w:val="18"/>
              </w:rPr>
            </w:pPr>
            <w:r>
              <w:rPr>
                <w:rFonts w:ascii="黑体" w:eastAsia="黑体" w:hAnsi="黑体" w:cs="宋体" w:hint="eastAsia"/>
                <w:b/>
                <w:bCs/>
                <w:kern w:val="0"/>
                <w:sz w:val="18"/>
                <w:szCs w:val="18"/>
              </w:rPr>
              <w:t>项目特征</w:t>
            </w:r>
          </w:p>
        </w:tc>
        <w:tc>
          <w:tcPr>
            <w:tcW w:w="127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3735F9" w:rsidRDefault="00171D4C">
            <w:pPr>
              <w:widowControl/>
              <w:jc w:val="center"/>
              <w:rPr>
                <w:rFonts w:ascii="黑体" w:eastAsia="黑体" w:hAnsi="黑体" w:cs="宋体"/>
                <w:b/>
                <w:bCs/>
                <w:kern w:val="0"/>
                <w:sz w:val="18"/>
                <w:szCs w:val="18"/>
              </w:rPr>
            </w:pPr>
            <w:r>
              <w:rPr>
                <w:rFonts w:ascii="黑体" w:eastAsia="黑体" w:hAnsi="黑体" w:cs="宋体" w:hint="eastAsia"/>
                <w:b/>
                <w:bCs/>
                <w:kern w:val="0"/>
                <w:sz w:val="18"/>
                <w:szCs w:val="18"/>
              </w:rPr>
              <w:t>部位</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735F9" w:rsidRDefault="00171D4C">
            <w:pPr>
              <w:widowControl/>
              <w:jc w:val="center"/>
              <w:rPr>
                <w:rFonts w:ascii="黑体" w:eastAsia="黑体" w:hAnsi="黑体" w:cs="宋体"/>
                <w:b/>
                <w:bCs/>
                <w:kern w:val="0"/>
                <w:sz w:val="18"/>
                <w:szCs w:val="18"/>
              </w:rPr>
            </w:pPr>
            <w:r>
              <w:rPr>
                <w:rFonts w:ascii="黑体" w:eastAsia="黑体" w:hAnsi="黑体" w:cs="宋体" w:hint="eastAsia"/>
                <w:b/>
                <w:bCs/>
                <w:kern w:val="0"/>
                <w:sz w:val="18"/>
                <w:szCs w:val="18"/>
              </w:rPr>
              <w:t>计量单位</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735F9" w:rsidRDefault="00171D4C">
            <w:pPr>
              <w:widowControl/>
              <w:jc w:val="center"/>
              <w:rPr>
                <w:rFonts w:ascii="黑体" w:eastAsia="黑体" w:hAnsi="黑体" w:cs="宋体"/>
                <w:b/>
                <w:bCs/>
                <w:kern w:val="0"/>
                <w:sz w:val="18"/>
                <w:szCs w:val="18"/>
              </w:rPr>
            </w:pPr>
            <w:r>
              <w:rPr>
                <w:rFonts w:ascii="黑体" w:eastAsia="黑体" w:hAnsi="黑体" w:cs="宋体" w:hint="eastAsia"/>
                <w:b/>
                <w:bCs/>
                <w:kern w:val="0"/>
                <w:sz w:val="18"/>
                <w:szCs w:val="18"/>
              </w:rPr>
              <w:t>工程数量</w:t>
            </w:r>
          </w:p>
        </w:tc>
        <w:tc>
          <w:tcPr>
            <w:tcW w:w="1843" w:type="dxa"/>
            <w:gridSpan w:val="2"/>
            <w:tcBorders>
              <w:top w:val="single" w:sz="4" w:space="0" w:color="auto"/>
              <w:left w:val="nil"/>
              <w:bottom w:val="single" w:sz="4" w:space="0" w:color="auto"/>
              <w:right w:val="single" w:sz="4" w:space="0" w:color="000000"/>
            </w:tcBorders>
            <w:shd w:val="clear" w:color="auto" w:fill="auto"/>
            <w:vAlign w:val="center"/>
          </w:tcPr>
          <w:p w:rsidR="003735F9" w:rsidRDefault="00171D4C">
            <w:pPr>
              <w:widowControl/>
              <w:jc w:val="center"/>
              <w:rPr>
                <w:rFonts w:ascii="黑体" w:eastAsia="黑体" w:hAnsi="黑体" w:cs="宋体"/>
                <w:b/>
                <w:bCs/>
                <w:kern w:val="0"/>
                <w:sz w:val="18"/>
                <w:szCs w:val="18"/>
              </w:rPr>
            </w:pPr>
            <w:r>
              <w:rPr>
                <w:rFonts w:ascii="黑体" w:eastAsia="黑体" w:hAnsi="黑体" w:cs="宋体" w:hint="eastAsia"/>
                <w:b/>
                <w:bCs/>
                <w:kern w:val="0"/>
                <w:sz w:val="18"/>
                <w:szCs w:val="18"/>
              </w:rPr>
              <w:t>金额</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3735F9" w:rsidRDefault="00171D4C">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备注</w:t>
            </w:r>
          </w:p>
        </w:tc>
      </w:tr>
      <w:tr w:rsidR="003735F9" w:rsidTr="000A4DD3">
        <w:trPr>
          <w:trHeight w:val="414"/>
        </w:trPr>
        <w:tc>
          <w:tcPr>
            <w:tcW w:w="582" w:type="dxa"/>
            <w:vMerge/>
            <w:tcBorders>
              <w:top w:val="single" w:sz="4" w:space="0" w:color="auto"/>
              <w:left w:val="single" w:sz="4" w:space="0" w:color="auto"/>
              <w:bottom w:val="single" w:sz="4" w:space="0" w:color="auto"/>
              <w:right w:val="single" w:sz="4" w:space="0" w:color="auto"/>
            </w:tcBorders>
            <w:vAlign w:val="center"/>
          </w:tcPr>
          <w:p w:rsidR="003735F9" w:rsidRDefault="003735F9">
            <w:pPr>
              <w:widowControl/>
              <w:jc w:val="left"/>
              <w:rPr>
                <w:rFonts w:ascii="黑体" w:eastAsia="黑体" w:hAnsi="黑体" w:cs="宋体"/>
                <w:b/>
                <w:bCs/>
                <w:kern w:val="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3735F9" w:rsidRDefault="003735F9">
            <w:pPr>
              <w:widowControl/>
              <w:jc w:val="left"/>
              <w:rPr>
                <w:rFonts w:ascii="黑体" w:eastAsia="黑体" w:hAnsi="黑体" w:cs="宋体"/>
                <w:b/>
                <w:bCs/>
                <w:kern w:val="0"/>
                <w:sz w:val="18"/>
                <w:szCs w:val="18"/>
              </w:rPr>
            </w:pPr>
          </w:p>
        </w:tc>
        <w:tc>
          <w:tcPr>
            <w:tcW w:w="2977" w:type="dxa"/>
            <w:vMerge/>
            <w:tcBorders>
              <w:top w:val="single" w:sz="4" w:space="0" w:color="auto"/>
              <w:left w:val="single" w:sz="4" w:space="0" w:color="auto"/>
              <w:bottom w:val="single" w:sz="4" w:space="0" w:color="auto"/>
              <w:right w:val="single" w:sz="4" w:space="0" w:color="auto"/>
            </w:tcBorders>
            <w:vAlign w:val="center"/>
          </w:tcPr>
          <w:p w:rsidR="003735F9" w:rsidRDefault="003735F9">
            <w:pPr>
              <w:widowControl/>
              <w:jc w:val="left"/>
              <w:rPr>
                <w:rFonts w:ascii="黑体" w:eastAsia="黑体" w:hAnsi="黑体" w:cs="宋体"/>
                <w:b/>
                <w:bCs/>
                <w:kern w:val="0"/>
                <w:sz w:val="18"/>
                <w:szCs w:val="18"/>
              </w:rPr>
            </w:pPr>
          </w:p>
        </w:tc>
        <w:tc>
          <w:tcPr>
            <w:tcW w:w="1275" w:type="dxa"/>
            <w:vMerge/>
            <w:tcBorders>
              <w:top w:val="single" w:sz="4" w:space="0" w:color="auto"/>
              <w:left w:val="single" w:sz="4" w:space="0" w:color="auto"/>
              <w:bottom w:val="single" w:sz="4" w:space="0" w:color="000000"/>
              <w:right w:val="single" w:sz="4" w:space="0" w:color="auto"/>
            </w:tcBorders>
            <w:vAlign w:val="center"/>
          </w:tcPr>
          <w:p w:rsidR="003735F9" w:rsidRDefault="003735F9">
            <w:pPr>
              <w:widowControl/>
              <w:jc w:val="left"/>
              <w:rPr>
                <w:rFonts w:ascii="黑体" w:eastAsia="黑体" w:hAnsi="黑体" w:cs="宋体"/>
                <w:b/>
                <w:bCs/>
                <w:kern w:val="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3735F9" w:rsidRDefault="003735F9">
            <w:pPr>
              <w:widowControl/>
              <w:jc w:val="left"/>
              <w:rPr>
                <w:rFonts w:ascii="黑体" w:eastAsia="黑体" w:hAnsi="黑体" w:cs="宋体"/>
                <w:b/>
                <w:bCs/>
                <w:kern w:val="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3735F9" w:rsidRDefault="003735F9">
            <w:pPr>
              <w:widowControl/>
              <w:jc w:val="left"/>
              <w:rPr>
                <w:rFonts w:ascii="黑体" w:eastAsia="黑体" w:hAnsi="黑体" w:cs="宋体"/>
                <w:b/>
                <w:bCs/>
                <w:kern w:val="0"/>
                <w:sz w:val="18"/>
                <w:szCs w:val="18"/>
              </w:rPr>
            </w:pPr>
          </w:p>
        </w:tc>
        <w:tc>
          <w:tcPr>
            <w:tcW w:w="851" w:type="dxa"/>
            <w:tcBorders>
              <w:top w:val="nil"/>
              <w:left w:val="nil"/>
              <w:bottom w:val="single" w:sz="4" w:space="0" w:color="auto"/>
              <w:right w:val="single" w:sz="4" w:space="0" w:color="auto"/>
            </w:tcBorders>
            <w:shd w:val="clear" w:color="auto" w:fill="auto"/>
            <w:vAlign w:val="center"/>
          </w:tcPr>
          <w:p w:rsidR="003735F9" w:rsidRDefault="00171D4C">
            <w:pPr>
              <w:widowControl/>
              <w:jc w:val="center"/>
              <w:rPr>
                <w:rFonts w:ascii="黑体" w:eastAsia="黑体" w:hAnsi="黑体" w:cs="宋体"/>
                <w:b/>
                <w:bCs/>
                <w:kern w:val="0"/>
                <w:sz w:val="18"/>
                <w:szCs w:val="18"/>
              </w:rPr>
            </w:pPr>
            <w:r>
              <w:rPr>
                <w:rFonts w:ascii="黑体" w:eastAsia="黑体" w:hAnsi="黑体" w:cs="宋体" w:hint="eastAsia"/>
                <w:b/>
                <w:bCs/>
                <w:kern w:val="0"/>
                <w:sz w:val="18"/>
                <w:szCs w:val="18"/>
              </w:rPr>
              <w:t>单价</w:t>
            </w:r>
          </w:p>
        </w:tc>
        <w:tc>
          <w:tcPr>
            <w:tcW w:w="992" w:type="dxa"/>
            <w:tcBorders>
              <w:top w:val="nil"/>
              <w:left w:val="nil"/>
              <w:bottom w:val="single" w:sz="4" w:space="0" w:color="auto"/>
              <w:right w:val="single" w:sz="4" w:space="0" w:color="auto"/>
            </w:tcBorders>
            <w:shd w:val="clear" w:color="auto" w:fill="auto"/>
            <w:vAlign w:val="center"/>
          </w:tcPr>
          <w:p w:rsidR="003735F9" w:rsidRDefault="00171D4C">
            <w:pPr>
              <w:widowControl/>
              <w:jc w:val="center"/>
              <w:rPr>
                <w:rFonts w:ascii="黑体" w:eastAsia="黑体" w:hAnsi="黑体" w:cs="宋体"/>
                <w:b/>
                <w:bCs/>
                <w:kern w:val="0"/>
                <w:sz w:val="18"/>
                <w:szCs w:val="18"/>
              </w:rPr>
            </w:pPr>
            <w:r>
              <w:rPr>
                <w:rFonts w:ascii="黑体" w:eastAsia="黑体" w:hAnsi="黑体" w:cs="宋体" w:hint="eastAsia"/>
                <w:b/>
                <w:bCs/>
                <w:kern w:val="0"/>
                <w:sz w:val="18"/>
                <w:szCs w:val="18"/>
              </w:rPr>
              <w:t>合价</w:t>
            </w:r>
          </w:p>
        </w:tc>
        <w:tc>
          <w:tcPr>
            <w:tcW w:w="709" w:type="dxa"/>
            <w:vMerge/>
            <w:tcBorders>
              <w:top w:val="single" w:sz="4" w:space="0" w:color="auto"/>
              <w:left w:val="single" w:sz="4" w:space="0" w:color="auto"/>
              <w:bottom w:val="single" w:sz="4" w:space="0" w:color="000000"/>
              <w:right w:val="single" w:sz="4" w:space="0" w:color="auto"/>
            </w:tcBorders>
            <w:vAlign w:val="center"/>
          </w:tcPr>
          <w:p w:rsidR="003735F9" w:rsidRDefault="003735F9">
            <w:pPr>
              <w:widowControl/>
              <w:jc w:val="left"/>
              <w:rPr>
                <w:rFonts w:ascii="宋体" w:eastAsia="宋体" w:hAnsi="宋体" w:cs="宋体"/>
                <w:b/>
                <w:bCs/>
                <w:kern w:val="0"/>
                <w:sz w:val="18"/>
                <w:szCs w:val="18"/>
              </w:rPr>
            </w:pPr>
          </w:p>
        </w:tc>
      </w:tr>
      <w:tr w:rsidR="003735F9" w:rsidTr="000A4DD3">
        <w:trPr>
          <w:trHeight w:val="1005"/>
        </w:trPr>
        <w:tc>
          <w:tcPr>
            <w:tcW w:w="582" w:type="dxa"/>
            <w:vMerge w:val="restart"/>
            <w:tcBorders>
              <w:top w:val="nil"/>
              <w:left w:val="single" w:sz="4" w:space="0" w:color="auto"/>
              <w:bottom w:val="single" w:sz="4" w:space="0" w:color="000000"/>
              <w:right w:val="single" w:sz="4" w:space="0" w:color="auto"/>
            </w:tcBorders>
            <w:shd w:val="clear" w:color="auto" w:fill="auto"/>
            <w:vAlign w:val="center"/>
          </w:tcPr>
          <w:p w:rsidR="003735F9" w:rsidRDefault="00171D4C">
            <w:pPr>
              <w:widowControl/>
              <w:jc w:val="center"/>
              <w:rPr>
                <w:rFonts w:ascii="黑体" w:eastAsia="黑体" w:hAnsi="黑体" w:cs="宋体"/>
                <w:kern w:val="0"/>
                <w:sz w:val="18"/>
                <w:szCs w:val="18"/>
              </w:rPr>
            </w:pPr>
            <w:r>
              <w:rPr>
                <w:rFonts w:ascii="黑体" w:eastAsia="黑体" w:hAnsi="黑体" w:cs="宋体" w:hint="eastAsia"/>
                <w:kern w:val="0"/>
                <w:sz w:val="18"/>
                <w:szCs w:val="18"/>
              </w:rPr>
              <w:t>1</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tcPr>
          <w:p w:rsidR="003735F9" w:rsidRDefault="00171D4C">
            <w:pPr>
              <w:widowControl/>
              <w:jc w:val="center"/>
              <w:rPr>
                <w:rFonts w:ascii="黑体" w:eastAsia="黑体" w:hAnsi="黑体" w:cs="宋体"/>
                <w:kern w:val="0"/>
                <w:sz w:val="18"/>
                <w:szCs w:val="18"/>
              </w:rPr>
            </w:pPr>
            <w:r>
              <w:rPr>
                <w:rFonts w:ascii="黑体" w:eastAsia="黑体" w:hAnsi="黑体" w:cs="宋体" w:hint="eastAsia"/>
                <w:kern w:val="0"/>
                <w:sz w:val="18"/>
                <w:szCs w:val="18"/>
              </w:rPr>
              <w:t>钢筋工</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tcPr>
          <w:p w:rsidR="003735F9" w:rsidRDefault="00171D4C">
            <w:pPr>
              <w:widowControl/>
              <w:jc w:val="left"/>
              <w:rPr>
                <w:rFonts w:ascii="黑体" w:eastAsia="黑体" w:hAnsi="黑体" w:cs="宋体"/>
                <w:kern w:val="0"/>
                <w:sz w:val="18"/>
                <w:szCs w:val="18"/>
              </w:rPr>
            </w:pPr>
            <w:r>
              <w:rPr>
                <w:rFonts w:ascii="黑体" w:eastAsia="黑体" w:hAnsi="黑体" w:cs="宋体" w:hint="eastAsia"/>
                <w:kern w:val="0"/>
                <w:sz w:val="18"/>
                <w:szCs w:val="18"/>
              </w:rPr>
              <w:t>1、图纸内的所有钢筋工程</w:t>
            </w:r>
            <w:r>
              <w:rPr>
                <w:rFonts w:ascii="黑体" w:eastAsia="黑体" w:hAnsi="黑体" w:cs="宋体" w:hint="eastAsia"/>
                <w:kern w:val="0"/>
                <w:sz w:val="18"/>
                <w:szCs w:val="18"/>
              </w:rPr>
              <w:br/>
              <w:t>2、机械、机具、扎丝均自带，板筋、箍筋现场加工</w:t>
            </w:r>
            <w:r>
              <w:rPr>
                <w:rFonts w:ascii="黑体" w:eastAsia="黑体" w:hAnsi="黑体" w:cs="宋体" w:hint="eastAsia"/>
                <w:kern w:val="0"/>
                <w:sz w:val="18"/>
                <w:szCs w:val="18"/>
              </w:rPr>
              <w:br/>
              <w:t>3、</w:t>
            </w:r>
            <w:proofErr w:type="gramStart"/>
            <w:r>
              <w:rPr>
                <w:rFonts w:ascii="黑体" w:eastAsia="黑体" w:hAnsi="黑体" w:cs="宋体" w:hint="eastAsia"/>
                <w:kern w:val="0"/>
                <w:sz w:val="18"/>
                <w:szCs w:val="18"/>
              </w:rPr>
              <w:t>桩顶钢筋</w:t>
            </w:r>
            <w:proofErr w:type="gramEnd"/>
            <w:r>
              <w:rPr>
                <w:rFonts w:ascii="黑体" w:eastAsia="黑体" w:hAnsi="黑体" w:cs="宋体" w:hint="eastAsia"/>
                <w:kern w:val="0"/>
                <w:sz w:val="18"/>
                <w:szCs w:val="18"/>
              </w:rPr>
              <w:t>焊接，梁柱主筋的直螺纹压力焊</w:t>
            </w:r>
            <w:r>
              <w:rPr>
                <w:rFonts w:ascii="黑体" w:eastAsia="黑体" w:hAnsi="黑体" w:cs="宋体" w:hint="eastAsia"/>
                <w:kern w:val="0"/>
                <w:sz w:val="18"/>
                <w:szCs w:val="18"/>
              </w:rPr>
              <w:br/>
              <w:t>4、送检材料的取样</w:t>
            </w:r>
            <w:r>
              <w:rPr>
                <w:rFonts w:ascii="黑体" w:eastAsia="黑体" w:hAnsi="黑体" w:cs="宋体" w:hint="eastAsia"/>
                <w:kern w:val="0"/>
                <w:sz w:val="18"/>
                <w:szCs w:val="18"/>
              </w:rPr>
              <w:br/>
              <w:t>5、现场临时</w:t>
            </w:r>
            <w:proofErr w:type="gramStart"/>
            <w:r>
              <w:rPr>
                <w:rFonts w:ascii="黑体" w:eastAsia="黑体" w:hAnsi="黑体" w:cs="宋体" w:hint="eastAsia"/>
                <w:kern w:val="0"/>
                <w:sz w:val="18"/>
                <w:szCs w:val="18"/>
              </w:rPr>
              <w:t>用电仅</w:t>
            </w:r>
            <w:proofErr w:type="gramEnd"/>
            <w:r>
              <w:rPr>
                <w:rFonts w:ascii="黑体" w:eastAsia="黑体" w:hAnsi="黑体" w:cs="宋体" w:hint="eastAsia"/>
                <w:kern w:val="0"/>
                <w:sz w:val="18"/>
                <w:szCs w:val="18"/>
              </w:rPr>
              <w:t>提供至二级配电柜</w:t>
            </w:r>
            <w:r>
              <w:rPr>
                <w:rFonts w:ascii="黑体" w:eastAsia="黑体" w:hAnsi="黑体" w:cs="宋体" w:hint="eastAsia"/>
                <w:kern w:val="0"/>
                <w:sz w:val="18"/>
                <w:szCs w:val="18"/>
              </w:rPr>
              <w:br/>
              <w:t>6、除钢筋为</w:t>
            </w:r>
            <w:proofErr w:type="gramStart"/>
            <w:r>
              <w:rPr>
                <w:rFonts w:ascii="黑体" w:eastAsia="黑体" w:hAnsi="黑体" w:cs="宋体" w:hint="eastAsia"/>
                <w:kern w:val="0"/>
                <w:sz w:val="18"/>
                <w:szCs w:val="18"/>
              </w:rPr>
              <w:t>甲供外</w:t>
            </w:r>
            <w:proofErr w:type="gramEnd"/>
            <w:r>
              <w:rPr>
                <w:rFonts w:ascii="黑体" w:eastAsia="黑体" w:hAnsi="黑体" w:cs="宋体" w:hint="eastAsia"/>
                <w:kern w:val="0"/>
                <w:sz w:val="18"/>
                <w:szCs w:val="18"/>
              </w:rPr>
              <w:t>，其他辅助材料均包含在综合单价内</w:t>
            </w:r>
            <w:r>
              <w:rPr>
                <w:rFonts w:ascii="黑体" w:eastAsia="黑体" w:hAnsi="黑体" w:cs="宋体" w:hint="eastAsia"/>
                <w:kern w:val="0"/>
                <w:sz w:val="18"/>
                <w:szCs w:val="18"/>
              </w:rPr>
              <w:br/>
              <w:t>7、单价包含税金</w:t>
            </w:r>
            <w:r>
              <w:rPr>
                <w:rFonts w:ascii="黑体" w:eastAsia="黑体" w:hAnsi="黑体" w:cs="宋体"/>
                <w:kern w:val="0"/>
                <w:sz w:val="18"/>
                <w:szCs w:val="18"/>
              </w:rPr>
              <w:t xml:space="preserve"> </w:t>
            </w:r>
          </w:p>
          <w:p w:rsidR="004B031C" w:rsidRPr="004B031C" w:rsidRDefault="004B031C">
            <w:pPr>
              <w:widowControl/>
              <w:jc w:val="left"/>
              <w:rPr>
                <w:rFonts w:ascii="黑体" w:eastAsia="黑体" w:hAnsi="黑体" w:cs="宋体"/>
                <w:kern w:val="0"/>
                <w:sz w:val="18"/>
                <w:szCs w:val="18"/>
              </w:rPr>
            </w:pPr>
            <w:r>
              <w:rPr>
                <w:rFonts w:ascii="黑体" w:eastAsia="黑体" w:hAnsi="黑体" w:cs="宋体" w:hint="eastAsia"/>
                <w:kern w:val="0"/>
                <w:sz w:val="18"/>
                <w:szCs w:val="18"/>
              </w:rPr>
              <w:t>8、含材料场内运输及倒运</w:t>
            </w:r>
          </w:p>
        </w:tc>
        <w:tc>
          <w:tcPr>
            <w:tcW w:w="1275" w:type="dxa"/>
            <w:tcBorders>
              <w:top w:val="nil"/>
              <w:left w:val="nil"/>
              <w:bottom w:val="single" w:sz="4" w:space="0" w:color="auto"/>
              <w:right w:val="single" w:sz="4" w:space="0" w:color="auto"/>
            </w:tcBorders>
            <w:shd w:val="clear" w:color="auto" w:fill="auto"/>
            <w:vAlign w:val="center"/>
          </w:tcPr>
          <w:p w:rsidR="003735F9" w:rsidRDefault="00171D4C">
            <w:pPr>
              <w:widowControl/>
              <w:jc w:val="left"/>
              <w:rPr>
                <w:rFonts w:ascii="黑体" w:eastAsia="黑体" w:hAnsi="黑体" w:cs="宋体"/>
                <w:kern w:val="0"/>
                <w:sz w:val="18"/>
                <w:szCs w:val="18"/>
              </w:rPr>
            </w:pPr>
            <w:r>
              <w:rPr>
                <w:rFonts w:ascii="黑体" w:eastAsia="黑体" w:hAnsi="黑体" w:cs="宋体" w:hint="eastAsia"/>
                <w:kern w:val="0"/>
                <w:sz w:val="18"/>
                <w:szCs w:val="18"/>
              </w:rPr>
              <w:t>铸造翻砂车间、金工车间、车轮车间</w:t>
            </w:r>
          </w:p>
        </w:tc>
        <w:tc>
          <w:tcPr>
            <w:tcW w:w="709" w:type="dxa"/>
            <w:tcBorders>
              <w:top w:val="nil"/>
              <w:left w:val="nil"/>
              <w:bottom w:val="single" w:sz="4" w:space="0" w:color="auto"/>
              <w:right w:val="single" w:sz="4" w:space="0" w:color="auto"/>
            </w:tcBorders>
            <w:shd w:val="clear" w:color="auto" w:fill="auto"/>
            <w:vAlign w:val="center"/>
          </w:tcPr>
          <w:p w:rsidR="003735F9" w:rsidRDefault="00171D4C">
            <w:pPr>
              <w:widowControl/>
              <w:jc w:val="center"/>
              <w:rPr>
                <w:rFonts w:ascii="黑体" w:eastAsia="黑体" w:hAnsi="黑体" w:cs="宋体"/>
                <w:kern w:val="0"/>
                <w:sz w:val="18"/>
                <w:szCs w:val="18"/>
              </w:rPr>
            </w:pPr>
            <w:r>
              <w:rPr>
                <w:rFonts w:ascii="黑体" w:eastAsia="黑体" w:hAnsi="黑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tcPr>
          <w:p w:rsidR="003735F9" w:rsidRDefault="00171D4C">
            <w:pPr>
              <w:widowControl/>
              <w:jc w:val="right"/>
              <w:rPr>
                <w:rFonts w:ascii="黑体" w:eastAsia="黑体" w:hAnsi="黑体" w:cs="宋体"/>
                <w:kern w:val="0"/>
                <w:sz w:val="18"/>
                <w:szCs w:val="18"/>
              </w:rPr>
            </w:pPr>
            <w:r>
              <w:rPr>
                <w:rFonts w:ascii="黑体" w:eastAsia="黑体" w:hAnsi="黑体" w:cs="宋体" w:hint="eastAsia"/>
                <w:kern w:val="0"/>
                <w:sz w:val="18"/>
                <w:szCs w:val="18"/>
              </w:rPr>
              <w:t>18006.45</w:t>
            </w:r>
          </w:p>
        </w:tc>
        <w:tc>
          <w:tcPr>
            <w:tcW w:w="851" w:type="dxa"/>
            <w:tcBorders>
              <w:top w:val="nil"/>
              <w:left w:val="nil"/>
              <w:bottom w:val="single" w:sz="4" w:space="0" w:color="auto"/>
              <w:right w:val="single" w:sz="4" w:space="0" w:color="auto"/>
            </w:tcBorders>
            <w:shd w:val="clear" w:color="auto" w:fill="auto"/>
            <w:vAlign w:val="center"/>
          </w:tcPr>
          <w:p w:rsidR="003735F9" w:rsidRDefault="00171D4C">
            <w:pPr>
              <w:widowControl/>
              <w:jc w:val="right"/>
              <w:rPr>
                <w:rFonts w:ascii="黑体" w:eastAsia="黑体" w:hAnsi="黑体" w:cs="宋体"/>
                <w:kern w:val="0"/>
                <w:sz w:val="18"/>
                <w:szCs w:val="18"/>
              </w:rPr>
            </w:pPr>
            <w:r>
              <w:rPr>
                <w:rFonts w:ascii="黑体" w:eastAsia="黑体" w:hAnsi="黑体" w:cs="宋体" w:hint="eastAsia"/>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tcPr>
          <w:p w:rsidR="003735F9" w:rsidRDefault="00171D4C">
            <w:pPr>
              <w:widowControl/>
              <w:jc w:val="right"/>
              <w:rPr>
                <w:rFonts w:ascii="黑体" w:eastAsia="黑体" w:hAnsi="黑体" w:cs="宋体"/>
                <w:kern w:val="0"/>
                <w:sz w:val="18"/>
                <w:szCs w:val="18"/>
              </w:rPr>
            </w:pPr>
            <w:r>
              <w:rPr>
                <w:rFonts w:ascii="黑体" w:eastAsia="黑体" w:hAnsi="黑体" w:cs="宋体" w:hint="eastAsia"/>
                <w:kern w:val="0"/>
                <w:sz w:val="18"/>
                <w:szCs w:val="18"/>
              </w:rPr>
              <w:t xml:space="preserve">　</w:t>
            </w:r>
          </w:p>
        </w:tc>
        <w:tc>
          <w:tcPr>
            <w:tcW w:w="709" w:type="dxa"/>
            <w:tcBorders>
              <w:top w:val="nil"/>
              <w:left w:val="nil"/>
              <w:bottom w:val="single" w:sz="4" w:space="0" w:color="auto"/>
              <w:right w:val="single" w:sz="4" w:space="0" w:color="auto"/>
            </w:tcBorders>
            <w:shd w:val="clear" w:color="auto" w:fill="auto"/>
            <w:vAlign w:val="center"/>
          </w:tcPr>
          <w:p w:rsidR="003735F9" w:rsidRDefault="00171D4C">
            <w:pPr>
              <w:widowControl/>
              <w:jc w:val="left"/>
              <w:rPr>
                <w:rFonts w:ascii="黑体" w:eastAsia="黑体" w:hAnsi="黑体" w:cs="宋体"/>
                <w:kern w:val="0"/>
                <w:sz w:val="18"/>
                <w:szCs w:val="18"/>
              </w:rPr>
            </w:pPr>
            <w:r>
              <w:rPr>
                <w:rFonts w:ascii="黑体" w:eastAsia="黑体" w:hAnsi="黑体" w:cs="宋体" w:hint="eastAsia"/>
                <w:kern w:val="0"/>
                <w:sz w:val="18"/>
                <w:szCs w:val="18"/>
              </w:rPr>
              <w:t>工程量暂定</w:t>
            </w:r>
          </w:p>
        </w:tc>
      </w:tr>
      <w:tr w:rsidR="003735F9" w:rsidTr="000A4DD3">
        <w:trPr>
          <w:trHeight w:val="1005"/>
        </w:trPr>
        <w:tc>
          <w:tcPr>
            <w:tcW w:w="582" w:type="dxa"/>
            <w:vMerge/>
            <w:tcBorders>
              <w:top w:val="nil"/>
              <w:left w:val="single" w:sz="4" w:space="0" w:color="auto"/>
              <w:bottom w:val="single" w:sz="4" w:space="0" w:color="000000"/>
              <w:right w:val="single" w:sz="4" w:space="0" w:color="auto"/>
            </w:tcBorders>
            <w:vAlign w:val="center"/>
          </w:tcPr>
          <w:p w:rsidR="003735F9" w:rsidRDefault="003735F9">
            <w:pPr>
              <w:widowControl/>
              <w:jc w:val="left"/>
              <w:rPr>
                <w:rFonts w:ascii="黑体" w:eastAsia="黑体" w:hAnsi="黑体" w:cs="宋体"/>
                <w:kern w:val="0"/>
                <w:sz w:val="18"/>
                <w:szCs w:val="18"/>
              </w:rPr>
            </w:pPr>
          </w:p>
        </w:tc>
        <w:tc>
          <w:tcPr>
            <w:tcW w:w="851" w:type="dxa"/>
            <w:vMerge/>
            <w:tcBorders>
              <w:top w:val="nil"/>
              <w:left w:val="single" w:sz="4" w:space="0" w:color="auto"/>
              <w:bottom w:val="single" w:sz="4" w:space="0" w:color="000000"/>
              <w:right w:val="single" w:sz="4" w:space="0" w:color="auto"/>
            </w:tcBorders>
            <w:vAlign w:val="center"/>
          </w:tcPr>
          <w:p w:rsidR="003735F9" w:rsidRDefault="003735F9">
            <w:pPr>
              <w:widowControl/>
              <w:jc w:val="left"/>
              <w:rPr>
                <w:rFonts w:ascii="黑体" w:eastAsia="黑体" w:hAnsi="黑体" w:cs="宋体"/>
                <w:kern w:val="0"/>
                <w:sz w:val="18"/>
                <w:szCs w:val="18"/>
              </w:rPr>
            </w:pPr>
          </w:p>
        </w:tc>
        <w:tc>
          <w:tcPr>
            <w:tcW w:w="2977" w:type="dxa"/>
            <w:vMerge/>
            <w:tcBorders>
              <w:top w:val="nil"/>
              <w:left w:val="single" w:sz="4" w:space="0" w:color="auto"/>
              <w:bottom w:val="single" w:sz="4" w:space="0" w:color="000000"/>
              <w:right w:val="single" w:sz="4" w:space="0" w:color="auto"/>
            </w:tcBorders>
            <w:vAlign w:val="center"/>
          </w:tcPr>
          <w:p w:rsidR="003735F9" w:rsidRDefault="003735F9">
            <w:pPr>
              <w:widowControl/>
              <w:jc w:val="left"/>
              <w:rPr>
                <w:rFonts w:ascii="黑体" w:eastAsia="黑体" w:hAnsi="黑体" w:cs="宋体"/>
                <w:kern w:val="0"/>
                <w:sz w:val="18"/>
                <w:szCs w:val="18"/>
              </w:rPr>
            </w:pPr>
          </w:p>
        </w:tc>
        <w:tc>
          <w:tcPr>
            <w:tcW w:w="1275" w:type="dxa"/>
            <w:tcBorders>
              <w:top w:val="nil"/>
              <w:left w:val="nil"/>
              <w:bottom w:val="single" w:sz="4" w:space="0" w:color="auto"/>
              <w:right w:val="single" w:sz="4" w:space="0" w:color="auto"/>
            </w:tcBorders>
            <w:shd w:val="clear" w:color="auto" w:fill="auto"/>
            <w:vAlign w:val="center"/>
          </w:tcPr>
          <w:p w:rsidR="003735F9" w:rsidRDefault="00171D4C">
            <w:pPr>
              <w:widowControl/>
              <w:jc w:val="left"/>
              <w:rPr>
                <w:rFonts w:ascii="黑体" w:eastAsia="黑体" w:hAnsi="黑体" w:cs="宋体"/>
                <w:kern w:val="0"/>
                <w:sz w:val="18"/>
                <w:szCs w:val="18"/>
              </w:rPr>
            </w:pPr>
            <w:proofErr w:type="gramStart"/>
            <w:r>
              <w:rPr>
                <w:rFonts w:ascii="黑体" w:eastAsia="黑体" w:hAnsi="黑体" w:cs="宋体" w:hint="eastAsia"/>
                <w:kern w:val="0"/>
                <w:sz w:val="18"/>
                <w:szCs w:val="18"/>
              </w:rPr>
              <w:t>研发楼</w:t>
            </w:r>
            <w:proofErr w:type="gramEnd"/>
            <w:r>
              <w:rPr>
                <w:rFonts w:ascii="黑体" w:eastAsia="黑体" w:hAnsi="黑体" w:cs="宋体" w:hint="eastAsia"/>
                <w:kern w:val="0"/>
                <w:sz w:val="18"/>
                <w:szCs w:val="18"/>
              </w:rPr>
              <w:t>及附房</w:t>
            </w:r>
          </w:p>
        </w:tc>
        <w:tc>
          <w:tcPr>
            <w:tcW w:w="709" w:type="dxa"/>
            <w:tcBorders>
              <w:top w:val="nil"/>
              <w:left w:val="nil"/>
              <w:bottom w:val="single" w:sz="4" w:space="0" w:color="auto"/>
              <w:right w:val="single" w:sz="4" w:space="0" w:color="auto"/>
            </w:tcBorders>
            <w:shd w:val="clear" w:color="auto" w:fill="auto"/>
            <w:vAlign w:val="center"/>
          </w:tcPr>
          <w:p w:rsidR="003735F9" w:rsidRDefault="00171D4C">
            <w:pPr>
              <w:widowControl/>
              <w:jc w:val="center"/>
              <w:rPr>
                <w:rFonts w:ascii="黑体" w:eastAsia="黑体" w:hAnsi="黑体" w:cs="宋体"/>
                <w:kern w:val="0"/>
                <w:sz w:val="18"/>
                <w:szCs w:val="18"/>
              </w:rPr>
            </w:pPr>
            <w:r>
              <w:rPr>
                <w:rFonts w:ascii="黑体" w:eastAsia="黑体" w:hAnsi="黑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tcPr>
          <w:p w:rsidR="003735F9" w:rsidRDefault="00171D4C">
            <w:pPr>
              <w:widowControl/>
              <w:jc w:val="right"/>
              <w:rPr>
                <w:rFonts w:ascii="黑体" w:eastAsia="黑体" w:hAnsi="黑体" w:cs="宋体"/>
                <w:kern w:val="0"/>
                <w:sz w:val="18"/>
                <w:szCs w:val="18"/>
              </w:rPr>
            </w:pPr>
            <w:r>
              <w:rPr>
                <w:rFonts w:ascii="黑体" w:eastAsia="黑体" w:hAnsi="黑体" w:cs="宋体" w:hint="eastAsia"/>
                <w:kern w:val="0"/>
                <w:sz w:val="18"/>
                <w:szCs w:val="18"/>
              </w:rPr>
              <w:t>15174.65</w:t>
            </w:r>
          </w:p>
        </w:tc>
        <w:tc>
          <w:tcPr>
            <w:tcW w:w="851" w:type="dxa"/>
            <w:tcBorders>
              <w:top w:val="nil"/>
              <w:left w:val="nil"/>
              <w:bottom w:val="single" w:sz="4" w:space="0" w:color="auto"/>
              <w:right w:val="single" w:sz="4" w:space="0" w:color="auto"/>
            </w:tcBorders>
            <w:shd w:val="clear" w:color="auto" w:fill="auto"/>
            <w:vAlign w:val="center"/>
          </w:tcPr>
          <w:p w:rsidR="003735F9" w:rsidRDefault="00171D4C">
            <w:pPr>
              <w:widowControl/>
              <w:jc w:val="right"/>
              <w:rPr>
                <w:rFonts w:ascii="黑体" w:eastAsia="黑体" w:hAnsi="黑体" w:cs="宋体"/>
                <w:kern w:val="0"/>
                <w:sz w:val="18"/>
                <w:szCs w:val="18"/>
              </w:rPr>
            </w:pPr>
            <w:r>
              <w:rPr>
                <w:rFonts w:ascii="黑体" w:eastAsia="黑体" w:hAnsi="黑体" w:cs="宋体" w:hint="eastAsia"/>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tcPr>
          <w:p w:rsidR="003735F9" w:rsidRDefault="00171D4C">
            <w:pPr>
              <w:widowControl/>
              <w:jc w:val="right"/>
              <w:rPr>
                <w:rFonts w:ascii="黑体" w:eastAsia="黑体" w:hAnsi="黑体" w:cs="宋体"/>
                <w:kern w:val="0"/>
                <w:sz w:val="18"/>
                <w:szCs w:val="18"/>
              </w:rPr>
            </w:pPr>
            <w:r>
              <w:rPr>
                <w:rFonts w:ascii="黑体" w:eastAsia="黑体" w:hAnsi="黑体" w:cs="宋体" w:hint="eastAsia"/>
                <w:kern w:val="0"/>
                <w:sz w:val="18"/>
                <w:szCs w:val="18"/>
              </w:rPr>
              <w:t xml:space="preserve">　</w:t>
            </w:r>
          </w:p>
        </w:tc>
        <w:tc>
          <w:tcPr>
            <w:tcW w:w="709" w:type="dxa"/>
            <w:tcBorders>
              <w:top w:val="nil"/>
              <w:left w:val="nil"/>
              <w:bottom w:val="single" w:sz="4" w:space="0" w:color="auto"/>
              <w:right w:val="single" w:sz="4" w:space="0" w:color="auto"/>
            </w:tcBorders>
            <w:shd w:val="clear" w:color="auto" w:fill="auto"/>
            <w:vAlign w:val="center"/>
          </w:tcPr>
          <w:p w:rsidR="003735F9" w:rsidRDefault="00171D4C">
            <w:pPr>
              <w:widowControl/>
              <w:jc w:val="left"/>
              <w:rPr>
                <w:rFonts w:ascii="黑体" w:eastAsia="黑体" w:hAnsi="黑体" w:cs="宋体"/>
                <w:kern w:val="0"/>
                <w:sz w:val="18"/>
                <w:szCs w:val="18"/>
              </w:rPr>
            </w:pPr>
            <w:r>
              <w:rPr>
                <w:rFonts w:ascii="黑体" w:eastAsia="黑体" w:hAnsi="黑体" w:cs="宋体" w:hint="eastAsia"/>
                <w:kern w:val="0"/>
                <w:sz w:val="18"/>
                <w:szCs w:val="18"/>
              </w:rPr>
              <w:t>工程量暂定</w:t>
            </w:r>
          </w:p>
        </w:tc>
      </w:tr>
      <w:tr w:rsidR="003735F9" w:rsidTr="000A4DD3">
        <w:trPr>
          <w:trHeight w:val="1005"/>
        </w:trPr>
        <w:tc>
          <w:tcPr>
            <w:tcW w:w="582" w:type="dxa"/>
            <w:vMerge/>
            <w:tcBorders>
              <w:top w:val="nil"/>
              <w:left w:val="single" w:sz="4" w:space="0" w:color="auto"/>
              <w:bottom w:val="single" w:sz="4" w:space="0" w:color="000000"/>
              <w:right w:val="single" w:sz="4" w:space="0" w:color="auto"/>
            </w:tcBorders>
            <w:vAlign w:val="center"/>
          </w:tcPr>
          <w:p w:rsidR="003735F9" w:rsidRDefault="003735F9">
            <w:pPr>
              <w:widowControl/>
              <w:jc w:val="left"/>
              <w:rPr>
                <w:rFonts w:ascii="黑体" w:eastAsia="黑体" w:hAnsi="黑体" w:cs="宋体"/>
                <w:kern w:val="0"/>
                <w:sz w:val="18"/>
                <w:szCs w:val="18"/>
              </w:rPr>
            </w:pPr>
          </w:p>
        </w:tc>
        <w:tc>
          <w:tcPr>
            <w:tcW w:w="851" w:type="dxa"/>
            <w:vMerge/>
            <w:tcBorders>
              <w:top w:val="nil"/>
              <w:left w:val="single" w:sz="4" w:space="0" w:color="auto"/>
              <w:bottom w:val="single" w:sz="4" w:space="0" w:color="000000"/>
              <w:right w:val="single" w:sz="4" w:space="0" w:color="auto"/>
            </w:tcBorders>
            <w:vAlign w:val="center"/>
          </w:tcPr>
          <w:p w:rsidR="003735F9" w:rsidRDefault="003735F9">
            <w:pPr>
              <w:widowControl/>
              <w:jc w:val="left"/>
              <w:rPr>
                <w:rFonts w:ascii="黑体" w:eastAsia="黑体" w:hAnsi="黑体" w:cs="宋体"/>
                <w:kern w:val="0"/>
                <w:sz w:val="18"/>
                <w:szCs w:val="18"/>
              </w:rPr>
            </w:pPr>
          </w:p>
        </w:tc>
        <w:tc>
          <w:tcPr>
            <w:tcW w:w="2977" w:type="dxa"/>
            <w:vMerge/>
            <w:tcBorders>
              <w:top w:val="nil"/>
              <w:left w:val="single" w:sz="4" w:space="0" w:color="auto"/>
              <w:bottom w:val="single" w:sz="4" w:space="0" w:color="000000"/>
              <w:right w:val="single" w:sz="4" w:space="0" w:color="auto"/>
            </w:tcBorders>
            <w:vAlign w:val="center"/>
          </w:tcPr>
          <w:p w:rsidR="003735F9" w:rsidRDefault="003735F9">
            <w:pPr>
              <w:widowControl/>
              <w:jc w:val="left"/>
              <w:rPr>
                <w:rFonts w:ascii="黑体" w:eastAsia="黑体" w:hAnsi="黑体" w:cs="宋体"/>
                <w:kern w:val="0"/>
                <w:sz w:val="18"/>
                <w:szCs w:val="18"/>
              </w:rPr>
            </w:pPr>
          </w:p>
        </w:tc>
        <w:tc>
          <w:tcPr>
            <w:tcW w:w="1275" w:type="dxa"/>
            <w:tcBorders>
              <w:top w:val="nil"/>
              <w:left w:val="nil"/>
              <w:bottom w:val="single" w:sz="4" w:space="0" w:color="auto"/>
              <w:right w:val="single" w:sz="4" w:space="0" w:color="auto"/>
            </w:tcBorders>
            <w:shd w:val="clear" w:color="auto" w:fill="auto"/>
            <w:vAlign w:val="center"/>
          </w:tcPr>
          <w:p w:rsidR="003735F9" w:rsidRDefault="00171D4C">
            <w:pPr>
              <w:widowControl/>
              <w:jc w:val="left"/>
              <w:rPr>
                <w:rFonts w:ascii="黑体" w:eastAsia="黑体" w:hAnsi="黑体" w:cs="宋体"/>
                <w:kern w:val="0"/>
                <w:sz w:val="18"/>
                <w:szCs w:val="18"/>
              </w:rPr>
            </w:pPr>
            <w:r>
              <w:rPr>
                <w:rFonts w:ascii="黑体" w:eastAsia="黑体" w:hAnsi="黑体" w:cs="宋体" w:hint="eastAsia"/>
                <w:kern w:val="0"/>
                <w:sz w:val="18"/>
                <w:szCs w:val="18"/>
              </w:rPr>
              <w:t>门卫</w:t>
            </w:r>
          </w:p>
        </w:tc>
        <w:tc>
          <w:tcPr>
            <w:tcW w:w="709" w:type="dxa"/>
            <w:tcBorders>
              <w:top w:val="nil"/>
              <w:left w:val="nil"/>
              <w:bottom w:val="single" w:sz="4" w:space="0" w:color="auto"/>
              <w:right w:val="single" w:sz="4" w:space="0" w:color="auto"/>
            </w:tcBorders>
            <w:shd w:val="clear" w:color="auto" w:fill="auto"/>
            <w:vAlign w:val="center"/>
          </w:tcPr>
          <w:p w:rsidR="003735F9" w:rsidRDefault="00171D4C">
            <w:pPr>
              <w:widowControl/>
              <w:jc w:val="center"/>
              <w:rPr>
                <w:rFonts w:ascii="黑体" w:eastAsia="黑体" w:hAnsi="黑体" w:cs="宋体"/>
                <w:kern w:val="0"/>
                <w:sz w:val="18"/>
                <w:szCs w:val="18"/>
              </w:rPr>
            </w:pPr>
            <w:r>
              <w:rPr>
                <w:rFonts w:ascii="黑体" w:eastAsia="黑体" w:hAnsi="黑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tcPr>
          <w:p w:rsidR="003735F9" w:rsidRDefault="00171D4C">
            <w:pPr>
              <w:widowControl/>
              <w:jc w:val="right"/>
              <w:rPr>
                <w:rFonts w:ascii="黑体" w:eastAsia="黑体" w:hAnsi="黑体" w:cs="宋体"/>
                <w:kern w:val="0"/>
                <w:sz w:val="18"/>
                <w:szCs w:val="18"/>
              </w:rPr>
            </w:pPr>
            <w:r>
              <w:rPr>
                <w:rFonts w:ascii="黑体" w:eastAsia="黑体" w:hAnsi="黑体" w:cs="宋体" w:hint="eastAsia"/>
                <w:kern w:val="0"/>
                <w:sz w:val="18"/>
                <w:szCs w:val="18"/>
              </w:rPr>
              <w:t>44.66</w:t>
            </w:r>
          </w:p>
        </w:tc>
        <w:tc>
          <w:tcPr>
            <w:tcW w:w="851" w:type="dxa"/>
            <w:tcBorders>
              <w:top w:val="nil"/>
              <w:left w:val="nil"/>
              <w:bottom w:val="single" w:sz="4" w:space="0" w:color="auto"/>
              <w:right w:val="single" w:sz="4" w:space="0" w:color="auto"/>
            </w:tcBorders>
            <w:shd w:val="clear" w:color="auto" w:fill="auto"/>
            <w:vAlign w:val="center"/>
          </w:tcPr>
          <w:p w:rsidR="003735F9" w:rsidRDefault="00171D4C">
            <w:pPr>
              <w:widowControl/>
              <w:jc w:val="right"/>
              <w:rPr>
                <w:rFonts w:ascii="黑体" w:eastAsia="黑体" w:hAnsi="黑体" w:cs="宋体"/>
                <w:kern w:val="0"/>
                <w:sz w:val="18"/>
                <w:szCs w:val="18"/>
              </w:rPr>
            </w:pPr>
            <w:r>
              <w:rPr>
                <w:rFonts w:ascii="黑体" w:eastAsia="黑体" w:hAnsi="黑体" w:cs="宋体" w:hint="eastAsia"/>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tcPr>
          <w:p w:rsidR="003735F9" w:rsidRDefault="00171D4C">
            <w:pPr>
              <w:widowControl/>
              <w:jc w:val="right"/>
              <w:rPr>
                <w:rFonts w:ascii="黑体" w:eastAsia="黑体" w:hAnsi="黑体" w:cs="宋体"/>
                <w:kern w:val="0"/>
                <w:sz w:val="18"/>
                <w:szCs w:val="18"/>
              </w:rPr>
            </w:pPr>
            <w:r>
              <w:rPr>
                <w:rFonts w:ascii="黑体" w:eastAsia="黑体" w:hAnsi="黑体" w:cs="宋体" w:hint="eastAsia"/>
                <w:kern w:val="0"/>
                <w:sz w:val="18"/>
                <w:szCs w:val="18"/>
              </w:rPr>
              <w:t xml:space="preserve">　</w:t>
            </w:r>
          </w:p>
        </w:tc>
        <w:tc>
          <w:tcPr>
            <w:tcW w:w="709" w:type="dxa"/>
            <w:tcBorders>
              <w:top w:val="nil"/>
              <w:left w:val="nil"/>
              <w:bottom w:val="single" w:sz="4" w:space="0" w:color="auto"/>
              <w:right w:val="single" w:sz="4" w:space="0" w:color="auto"/>
            </w:tcBorders>
            <w:shd w:val="clear" w:color="auto" w:fill="auto"/>
            <w:vAlign w:val="center"/>
          </w:tcPr>
          <w:p w:rsidR="003735F9" w:rsidRDefault="00171D4C">
            <w:pPr>
              <w:widowControl/>
              <w:jc w:val="left"/>
              <w:rPr>
                <w:rFonts w:ascii="黑体" w:eastAsia="黑体" w:hAnsi="黑体" w:cs="宋体"/>
                <w:kern w:val="0"/>
                <w:sz w:val="18"/>
                <w:szCs w:val="18"/>
              </w:rPr>
            </w:pPr>
            <w:r>
              <w:rPr>
                <w:rFonts w:ascii="黑体" w:eastAsia="黑体" w:hAnsi="黑体" w:cs="宋体" w:hint="eastAsia"/>
                <w:kern w:val="0"/>
                <w:sz w:val="18"/>
                <w:szCs w:val="18"/>
              </w:rPr>
              <w:t>工程量暂定</w:t>
            </w:r>
          </w:p>
        </w:tc>
      </w:tr>
      <w:tr w:rsidR="003735F9" w:rsidTr="000A4DD3">
        <w:trPr>
          <w:trHeight w:val="765"/>
        </w:trPr>
        <w:tc>
          <w:tcPr>
            <w:tcW w:w="582" w:type="dxa"/>
            <w:vMerge w:val="restart"/>
            <w:tcBorders>
              <w:top w:val="nil"/>
              <w:left w:val="single" w:sz="4" w:space="0" w:color="auto"/>
              <w:bottom w:val="single" w:sz="4" w:space="0" w:color="000000"/>
              <w:right w:val="single" w:sz="4" w:space="0" w:color="auto"/>
            </w:tcBorders>
            <w:shd w:val="clear" w:color="auto" w:fill="auto"/>
            <w:vAlign w:val="center"/>
          </w:tcPr>
          <w:p w:rsidR="003735F9" w:rsidRDefault="00171D4C">
            <w:pPr>
              <w:widowControl/>
              <w:jc w:val="center"/>
              <w:rPr>
                <w:rFonts w:ascii="黑体" w:eastAsia="黑体" w:hAnsi="黑体" w:cs="宋体"/>
                <w:kern w:val="0"/>
                <w:sz w:val="18"/>
                <w:szCs w:val="18"/>
              </w:rPr>
            </w:pPr>
            <w:r>
              <w:rPr>
                <w:rFonts w:ascii="黑体" w:eastAsia="黑体" w:hAnsi="黑体" w:cs="宋体" w:hint="eastAsia"/>
                <w:kern w:val="0"/>
                <w:sz w:val="18"/>
                <w:szCs w:val="18"/>
              </w:rPr>
              <w:t>2</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tcPr>
          <w:p w:rsidR="003735F9" w:rsidRDefault="00171D4C">
            <w:pPr>
              <w:widowControl/>
              <w:jc w:val="center"/>
              <w:rPr>
                <w:rFonts w:ascii="黑体" w:eastAsia="黑体" w:hAnsi="黑体" w:cs="宋体"/>
                <w:kern w:val="0"/>
                <w:sz w:val="18"/>
                <w:szCs w:val="18"/>
              </w:rPr>
            </w:pPr>
            <w:r>
              <w:rPr>
                <w:rFonts w:ascii="黑体" w:eastAsia="黑体" w:hAnsi="黑体" w:cs="宋体" w:hint="eastAsia"/>
                <w:kern w:val="0"/>
                <w:sz w:val="18"/>
                <w:szCs w:val="18"/>
              </w:rPr>
              <w:t>木工</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tcPr>
          <w:p w:rsidR="003735F9" w:rsidRDefault="00171D4C">
            <w:pPr>
              <w:widowControl/>
              <w:jc w:val="left"/>
              <w:rPr>
                <w:rFonts w:ascii="黑体" w:eastAsia="黑体" w:hAnsi="黑体" w:cs="宋体"/>
                <w:kern w:val="0"/>
                <w:sz w:val="18"/>
                <w:szCs w:val="18"/>
              </w:rPr>
            </w:pPr>
            <w:r>
              <w:rPr>
                <w:rFonts w:ascii="黑体" w:eastAsia="黑体" w:hAnsi="黑体" w:cs="宋体" w:hint="eastAsia"/>
                <w:kern w:val="0"/>
                <w:sz w:val="18"/>
                <w:szCs w:val="18"/>
              </w:rPr>
              <w:t>1、图纸所含木工工程</w:t>
            </w:r>
            <w:r>
              <w:rPr>
                <w:rFonts w:ascii="黑体" w:eastAsia="黑体" w:hAnsi="黑体" w:cs="宋体" w:hint="eastAsia"/>
                <w:kern w:val="0"/>
                <w:sz w:val="18"/>
                <w:szCs w:val="18"/>
              </w:rPr>
              <w:br/>
              <w:t>2、机械、机具，零星材料（铁钉、铁丝、螺杆、山型卡、大刀片等）均自带</w:t>
            </w:r>
            <w:r>
              <w:rPr>
                <w:rFonts w:ascii="黑体" w:eastAsia="黑体" w:hAnsi="黑体" w:cs="宋体" w:hint="eastAsia"/>
                <w:kern w:val="0"/>
                <w:sz w:val="18"/>
                <w:szCs w:val="18"/>
              </w:rPr>
              <w:br/>
              <w:t>3、</w:t>
            </w:r>
            <w:proofErr w:type="gramStart"/>
            <w:r>
              <w:rPr>
                <w:rFonts w:ascii="黑体" w:eastAsia="黑体" w:hAnsi="黑体" w:cs="宋体" w:hint="eastAsia"/>
                <w:kern w:val="0"/>
                <w:sz w:val="18"/>
                <w:szCs w:val="18"/>
              </w:rPr>
              <w:t>承台地梁采用</w:t>
            </w:r>
            <w:proofErr w:type="gramEnd"/>
            <w:r>
              <w:rPr>
                <w:rFonts w:ascii="黑体" w:eastAsia="黑体" w:hAnsi="黑体" w:cs="宋体" w:hint="eastAsia"/>
                <w:kern w:val="0"/>
                <w:sz w:val="18"/>
                <w:szCs w:val="18"/>
              </w:rPr>
              <w:t>木模板</w:t>
            </w:r>
            <w:r>
              <w:rPr>
                <w:rFonts w:ascii="黑体" w:eastAsia="黑体" w:hAnsi="黑体" w:cs="宋体" w:hint="eastAsia"/>
                <w:kern w:val="0"/>
                <w:sz w:val="18"/>
                <w:szCs w:val="18"/>
              </w:rPr>
              <w:br/>
              <w:t>4、主材</w:t>
            </w:r>
            <w:r w:rsidR="006822A7">
              <w:rPr>
                <w:rFonts w:ascii="黑体" w:eastAsia="黑体" w:hAnsi="黑体" w:cs="宋体" w:hint="eastAsia"/>
                <w:kern w:val="0"/>
                <w:sz w:val="18"/>
                <w:szCs w:val="18"/>
              </w:rPr>
              <w:t>（</w:t>
            </w:r>
            <w:proofErr w:type="gramStart"/>
            <w:r w:rsidR="006822A7">
              <w:rPr>
                <w:rFonts w:ascii="黑体" w:eastAsia="黑体" w:hAnsi="黑体" w:cs="宋体" w:hint="eastAsia"/>
                <w:kern w:val="0"/>
                <w:sz w:val="18"/>
                <w:szCs w:val="18"/>
              </w:rPr>
              <w:t>除甲供外</w:t>
            </w:r>
            <w:proofErr w:type="gramEnd"/>
            <w:r w:rsidR="006822A7">
              <w:rPr>
                <w:rFonts w:ascii="黑体" w:eastAsia="黑体" w:hAnsi="黑体" w:cs="宋体" w:hint="eastAsia"/>
                <w:kern w:val="0"/>
                <w:sz w:val="18"/>
                <w:szCs w:val="18"/>
              </w:rPr>
              <w:t>）</w:t>
            </w:r>
            <w:r w:rsidR="00E57F6C">
              <w:rPr>
                <w:rFonts w:ascii="黑体" w:eastAsia="黑体" w:hAnsi="黑体" w:cs="宋体" w:hint="eastAsia"/>
                <w:kern w:val="0"/>
                <w:sz w:val="18"/>
                <w:szCs w:val="18"/>
              </w:rPr>
              <w:t>、辅材均包含在</w:t>
            </w:r>
            <w:r>
              <w:rPr>
                <w:rFonts w:ascii="黑体" w:eastAsia="黑体" w:hAnsi="黑体" w:cs="宋体" w:hint="eastAsia"/>
                <w:kern w:val="0"/>
                <w:sz w:val="18"/>
                <w:szCs w:val="18"/>
              </w:rPr>
              <w:t>单价内</w:t>
            </w:r>
          </w:p>
          <w:p w:rsidR="006822A7" w:rsidRDefault="00171D4C">
            <w:pPr>
              <w:rPr>
                <w:rFonts w:ascii="黑体" w:eastAsia="黑体" w:hAnsi="黑体" w:cs="宋体"/>
                <w:kern w:val="0"/>
                <w:sz w:val="18"/>
                <w:szCs w:val="18"/>
              </w:rPr>
            </w:pPr>
            <w:r>
              <w:rPr>
                <w:rFonts w:ascii="黑体" w:eastAsia="黑体" w:hAnsi="黑体" w:cs="宋体" w:hint="eastAsia"/>
                <w:kern w:val="0"/>
                <w:sz w:val="18"/>
                <w:szCs w:val="18"/>
              </w:rPr>
              <w:t>5、内脚手架搭拆</w:t>
            </w:r>
          </w:p>
          <w:p w:rsidR="003735F9" w:rsidRDefault="006822A7">
            <w:pPr>
              <w:rPr>
                <w:rFonts w:ascii="黑体" w:eastAsia="黑体" w:hAnsi="黑体" w:cs="宋体"/>
                <w:kern w:val="0"/>
                <w:sz w:val="18"/>
                <w:szCs w:val="18"/>
              </w:rPr>
            </w:pPr>
            <w:r>
              <w:rPr>
                <w:rFonts w:ascii="黑体" w:eastAsia="黑体" w:hAnsi="黑体" w:cs="宋体" w:hint="eastAsia"/>
                <w:kern w:val="0"/>
                <w:sz w:val="18"/>
                <w:szCs w:val="18"/>
              </w:rPr>
              <w:t>6、模板及脚手架钢管、扣件由甲方提供</w:t>
            </w:r>
            <w:r w:rsidR="00171D4C">
              <w:rPr>
                <w:rFonts w:ascii="黑体" w:eastAsia="黑体" w:hAnsi="黑体" w:cs="宋体" w:hint="eastAsia"/>
                <w:kern w:val="0"/>
                <w:sz w:val="18"/>
                <w:szCs w:val="18"/>
              </w:rPr>
              <w:t>。</w:t>
            </w:r>
            <w:r w:rsidR="00171D4C">
              <w:rPr>
                <w:rFonts w:ascii="黑体" w:eastAsia="黑体" w:hAnsi="黑体" w:cs="宋体" w:hint="eastAsia"/>
                <w:kern w:val="0"/>
                <w:sz w:val="18"/>
                <w:szCs w:val="18"/>
              </w:rPr>
              <w:br/>
            </w:r>
            <w:r>
              <w:rPr>
                <w:rFonts w:ascii="黑体" w:eastAsia="黑体" w:hAnsi="黑体" w:cs="宋体" w:hint="eastAsia"/>
                <w:kern w:val="0"/>
                <w:sz w:val="18"/>
                <w:szCs w:val="18"/>
              </w:rPr>
              <w:t>7</w:t>
            </w:r>
            <w:r w:rsidR="00171D4C">
              <w:rPr>
                <w:rFonts w:ascii="黑体" w:eastAsia="黑体" w:hAnsi="黑体" w:cs="宋体" w:hint="eastAsia"/>
                <w:kern w:val="0"/>
                <w:sz w:val="18"/>
                <w:szCs w:val="18"/>
              </w:rPr>
              <w:t>、单价包含税金。</w:t>
            </w:r>
          </w:p>
          <w:p w:rsidR="004B031C" w:rsidRDefault="006822A7" w:rsidP="004B031C">
            <w:pPr>
              <w:rPr>
                <w:rFonts w:ascii="黑体" w:eastAsia="黑体" w:hAnsi="黑体" w:cs="宋体"/>
                <w:kern w:val="0"/>
                <w:sz w:val="18"/>
                <w:szCs w:val="18"/>
              </w:rPr>
            </w:pPr>
            <w:r>
              <w:rPr>
                <w:rFonts w:ascii="黑体" w:eastAsia="黑体" w:hAnsi="黑体" w:cs="宋体" w:hint="eastAsia"/>
                <w:kern w:val="0"/>
                <w:sz w:val="18"/>
                <w:szCs w:val="18"/>
              </w:rPr>
              <w:t>8</w:t>
            </w:r>
            <w:r w:rsidR="004B031C">
              <w:rPr>
                <w:rFonts w:ascii="黑体" w:eastAsia="黑体" w:hAnsi="黑体" w:cs="宋体" w:hint="eastAsia"/>
                <w:kern w:val="0"/>
                <w:sz w:val="18"/>
                <w:szCs w:val="18"/>
              </w:rPr>
              <w:t>、含材料场内运输及倒运</w:t>
            </w:r>
          </w:p>
        </w:tc>
        <w:tc>
          <w:tcPr>
            <w:tcW w:w="1275" w:type="dxa"/>
            <w:tcBorders>
              <w:top w:val="nil"/>
              <w:left w:val="nil"/>
              <w:bottom w:val="single" w:sz="4" w:space="0" w:color="auto"/>
              <w:right w:val="single" w:sz="4" w:space="0" w:color="auto"/>
            </w:tcBorders>
            <w:shd w:val="clear" w:color="auto" w:fill="auto"/>
            <w:vAlign w:val="center"/>
          </w:tcPr>
          <w:p w:rsidR="003735F9" w:rsidRDefault="00171D4C">
            <w:pPr>
              <w:widowControl/>
              <w:jc w:val="left"/>
              <w:rPr>
                <w:rFonts w:ascii="黑体" w:eastAsia="黑体" w:hAnsi="黑体" w:cs="宋体"/>
                <w:kern w:val="0"/>
                <w:sz w:val="18"/>
                <w:szCs w:val="18"/>
              </w:rPr>
            </w:pPr>
            <w:r>
              <w:rPr>
                <w:rFonts w:ascii="黑体" w:eastAsia="黑体" w:hAnsi="黑体" w:cs="宋体" w:hint="eastAsia"/>
                <w:kern w:val="0"/>
                <w:sz w:val="18"/>
                <w:szCs w:val="18"/>
              </w:rPr>
              <w:t>铸造翻砂车间、金工车间、车轮车间</w:t>
            </w:r>
          </w:p>
        </w:tc>
        <w:tc>
          <w:tcPr>
            <w:tcW w:w="709" w:type="dxa"/>
            <w:tcBorders>
              <w:top w:val="nil"/>
              <w:left w:val="nil"/>
              <w:bottom w:val="single" w:sz="4" w:space="0" w:color="auto"/>
              <w:right w:val="single" w:sz="4" w:space="0" w:color="auto"/>
            </w:tcBorders>
            <w:shd w:val="clear" w:color="auto" w:fill="auto"/>
            <w:vAlign w:val="center"/>
          </w:tcPr>
          <w:p w:rsidR="003735F9" w:rsidRDefault="00171D4C">
            <w:pPr>
              <w:widowControl/>
              <w:jc w:val="center"/>
              <w:rPr>
                <w:rFonts w:ascii="黑体" w:eastAsia="黑体" w:hAnsi="黑体" w:cs="宋体"/>
                <w:kern w:val="0"/>
                <w:sz w:val="18"/>
                <w:szCs w:val="18"/>
              </w:rPr>
            </w:pPr>
            <w:r>
              <w:rPr>
                <w:rFonts w:ascii="黑体" w:eastAsia="黑体" w:hAnsi="黑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tcPr>
          <w:p w:rsidR="003735F9" w:rsidRDefault="00171D4C">
            <w:pPr>
              <w:widowControl/>
              <w:jc w:val="right"/>
              <w:rPr>
                <w:rFonts w:ascii="黑体" w:eastAsia="黑体" w:hAnsi="黑体" w:cs="宋体"/>
                <w:kern w:val="0"/>
                <w:sz w:val="18"/>
                <w:szCs w:val="18"/>
              </w:rPr>
            </w:pPr>
            <w:r>
              <w:rPr>
                <w:rFonts w:ascii="黑体" w:eastAsia="黑体" w:hAnsi="黑体" w:cs="宋体" w:hint="eastAsia"/>
                <w:kern w:val="0"/>
                <w:sz w:val="18"/>
                <w:szCs w:val="18"/>
              </w:rPr>
              <w:t>18006.45</w:t>
            </w:r>
          </w:p>
        </w:tc>
        <w:tc>
          <w:tcPr>
            <w:tcW w:w="851" w:type="dxa"/>
            <w:tcBorders>
              <w:top w:val="nil"/>
              <w:left w:val="nil"/>
              <w:bottom w:val="single" w:sz="4" w:space="0" w:color="auto"/>
              <w:right w:val="single" w:sz="4" w:space="0" w:color="auto"/>
            </w:tcBorders>
            <w:shd w:val="clear" w:color="auto" w:fill="auto"/>
            <w:vAlign w:val="center"/>
          </w:tcPr>
          <w:p w:rsidR="003735F9" w:rsidRDefault="00171D4C">
            <w:pPr>
              <w:widowControl/>
              <w:jc w:val="left"/>
              <w:rPr>
                <w:rFonts w:ascii="黑体" w:eastAsia="黑体" w:hAnsi="黑体" w:cs="宋体"/>
                <w:color w:val="000000"/>
                <w:kern w:val="0"/>
                <w:sz w:val="18"/>
                <w:szCs w:val="18"/>
              </w:rPr>
            </w:pPr>
            <w:r>
              <w:rPr>
                <w:rFonts w:ascii="黑体" w:eastAsia="黑体" w:hAnsi="黑体" w:cs="宋体" w:hint="eastAsia"/>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tcPr>
          <w:p w:rsidR="003735F9" w:rsidRDefault="00171D4C">
            <w:pPr>
              <w:widowControl/>
              <w:jc w:val="left"/>
              <w:rPr>
                <w:rFonts w:ascii="黑体" w:eastAsia="黑体" w:hAnsi="黑体" w:cs="宋体"/>
                <w:color w:val="000000"/>
                <w:kern w:val="0"/>
                <w:sz w:val="18"/>
                <w:szCs w:val="18"/>
              </w:rPr>
            </w:pPr>
            <w:r>
              <w:rPr>
                <w:rFonts w:ascii="黑体" w:eastAsia="黑体" w:hAnsi="黑体" w:cs="宋体" w:hint="eastAsia"/>
                <w:color w:val="000000"/>
                <w:kern w:val="0"/>
                <w:sz w:val="18"/>
                <w:szCs w:val="18"/>
              </w:rPr>
              <w:t xml:space="preserve">　</w:t>
            </w:r>
          </w:p>
        </w:tc>
        <w:tc>
          <w:tcPr>
            <w:tcW w:w="709" w:type="dxa"/>
            <w:tcBorders>
              <w:top w:val="nil"/>
              <w:left w:val="nil"/>
              <w:bottom w:val="single" w:sz="4" w:space="0" w:color="auto"/>
              <w:right w:val="single" w:sz="4" w:space="0" w:color="auto"/>
            </w:tcBorders>
            <w:shd w:val="clear" w:color="auto" w:fill="auto"/>
            <w:vAlign w:val="center"/>
          </w:tcPr>
          <w:p w:rsidR="003735F9" w:rsidRDefault="00171D4C">
            <w:pPr>
              <w:widowControl/>
              <w:jc w:val="left"/>
              <w:rPr>
                <w:rFonts w:ascii="黑体" w:eastAsia="黑体" w:hAnsi="黑体" w:cs="宋体"/>
                <w:kern w:val="0"/>
                <w:sz w:val="18"/>
                <w:szCs w:val="18"/>
              </w:rPr>
            </w:pPr>
            <w:r>
              <w:rPr>
                <w:rFonts w:ascii="黑体" w:eastAsia="黑体" w:hAnsi="黑体" w:cs="宋体" w:hint="eastAsia"/>
                <w:kern w:val="0"/>
                <w:sz w:val="18"/>
                <w:szCs w:val="18"/>
              </w:rPr>
              <w:t>工程量暂定</w:t>
            </w:r>
          </w:p>
        </w:tc>
      </w:tr>
      <w:tr w:rsidR="003735F9" w:rsidTr="000A4DD3">
        <w:trPr>
          <w:trHeight w:val="765"/>
        </w:trPr>
        <w:tc>
          <w:tcPr>
            <w:tcW w:w="582" w:type="dxa"/>
            <w:vMerge/>
            <w:tcBorders>
              <w:top w:val="nil"/>
              <w:left w:val="single" w:sz="4" w:space="0" w:color="auto"/>
              <w:bottom w:val="single" w:sz="4" w:space="0" w:color="000000"/>
              <w:right w:val="single" w:sz="4" w:space="0" w:color="auto"/>
            </w:tcBorders>
            <w:vAlign w:val="center"/>
          </w:tcPr>
          <w:p w:rsidR="003735F9" w:rsidRDefault="003735F9">
            <w:pPr>
              <w:widowControl/>
              <w:jc w:val="left"/>
              <w:rPr>
                <w:rFonts w:ascii="黑体" w:eastAsia="黑体" w:hAnsi="黑体" w:cs="宋体"/>
                <w:kern w:val="0"/>
                <w:sz w:val="18"/>
                <w:szCs w:val="18"/>
              </w:rPr>
            </w:pPr>
          </w:p>
        </w:tc>
        <w:tc>
          <w:tcPr>
            <w:tcW w:w="851" w:type="dxa"/>
            <w:vMerge/>
            <w:tcBorders>
              <w:top w:val="nil"/>
              <w:left w:val="single" w:sz="4" w:space="0" w:color="auto"/>
              <w:bottom w:val="single" w:sz="4" w:space="0" w:color="000000"/>
              <w:right w:val="single" w:sz="4" w:space="0" w:color="auto"/>
            </w:tcBorders>
            <w:vAlign w:val="center"/>
          </w:tcPr>
          <w:p w:rsidR="003735F9" w:rsidRDefault="003735F9">
            <w:pPr>
              <w:widowControl/>
              <w:jc w:val="left"/>
              <w:rPr>
                <w:rFonts w:ascii="黑体" w:eastAsia="黑体" w:hAnsi="黑体" w:cs="宋体"/>
                <w:kern w:val="0"/>
                <w:sz w:val="18"/>
                <w:szCs w:val="18"/>
              </w:rPr>
            </w:pPr>
          </w:p>
        </w:tc>
        <w:tc>
          <w:tcPr>
            <w:tcW w:w="2977" w:type="dxa"/>
            <w:vMerge/>
            <w:tcBorders>
              <w:top w:val="nil"/>
              <w:left w:val="single" w:sz="4" w:space="0" w:color="auto"/>
              <w:bottom w:val="single" w:sz="4" w:space="0" w:color="000000"/>
              <w:right w:val="single" w:sz="4" w:space="0" w:color="auto"/>
            </w:tcBorders>
            <w:vAlign w:val="center"/>
          </w:tcPr>
          <w:p w:rsidR="003735F9" w:rsidRDefault="003735F9">
            <w:pPr>
              <w:widowControl/>
              <w:jc w:val="left"/>
              <w:rPr>
                <w:rFonts w:ascii="黑体" w:eastAsia="黑体" w:hAnsi="黑体" w:cs="宋体"/>
                <w:kern w:val="0"/>
                <w:sz w:val="18"/>
                <w:szCs w:val="18"/>
              </w:rPr>
            </w:pPr>
          </w:p>
        </w:tc>
        <w:tc>
          <w:tcPr>
            <w:tcW w:w="1275" w:type="dxa"/>
            <w:tcBorders>
              <w:top w:val="nil"/>
              <w:left w:val="nil"/>
              <w:bottom w:val="single" w:sz="4" w:space="0" w:color="auto"/>
              <w:right w:val="single" w:sz="4" w:space="0" w:color="auto"/>
            </w:tcBorders>
            <w:shd w:val="clear" w:color="auto" w:fill="auto"/>
            <w:vAlign w:val="center"/>
          </w:tcPr>
          <w:p w:rsidR="003735F9" w:rsidRDefault="00171D4C">
            <w:pPr>
              <w:widowControl/>
              <w:jc w:val="left"/>
              <w:rPr>
                <w:rFonts w:ascii="黑体" w:eastAsia="黑体" w:hAnsi="黑体" w:cs="宋体"/>
                <w:kern w:val="0"/>
                <w:sz w:val="18"/>
                <w:szCs w:val="18"/>
              </w:rPr>
            </w:pPr>
            <w:proofErr w:type="gramStart"/>
            <w:r>
              <w:rPr>
                <w:rFonts w:ascii="黑体" w:eastAsia="黑体" w:hAnsi="黑体" w:cs="宋体" w:hint="eastAsia"/>
                <w:kern w:val="0"/>
                <w:sz w:val="18"/>
                <w:szCs w:val="18"/>
              </w:rPr>
              <w:t>研发楼</w:t>
            </w:r>
            <w:proofErr w:type="gramEnd"/>
            <w:r>
              <w:rPr>
                <w:rFonts w:ascii="黑体" w:eastAsia="黑体" w:hAnsi="黑体" w:cs="宋体" w:hint="eastAsia"/>
                <w:kern w:val="0"/>
                <w:sz w:val="18"/>
                <w:szCs w:val="18"/>
              </w:rPr>
              <w:t>及附房</w:t>
            </w:r>
          </w:p>
        </w:tc>
        <w:tc>
          <w:tcPr>
            <w:tcW w:w="709" w:type="dxa"/>
            <w:tcBorders>
              <w:top w:val="nil"/>
              <w:left w:val="nil"/>
              <w:bottom w:val="single" w:sz="4" w:space="0" w:color="auto"/>
              <w:right w:val="single" w:sz="4" w:space="0" w:color="auto"/>
            </w:tcBorders>
            <w:shd w:val="clear" w:color="auto" w:fill="auto"/>
            <w:vAlign w:val="center"/>
          </w:tcPr>
          <w:p w:rsidR="003735F9" w:rsidRDefault="00171D4C">
            <w:pPr>
              <w:widowControl/>
              <w:jc w:val="center"/>
              <w:rPr>
                <w:rFonts w:ascii="黑体" w:eastAsia="黑体" w:hAnsi="黑体" w:cs="宋体"/>
                <w:kern w:val="0"/>
                <w:sz w:val="18"/>
                <w:szCs w:val="18"/>
              </w:rPr>
            </w:pPr>
            <w:r>
              <w:rPr>
                <w:rFonts w:ascii="黑体" w:eastAsia="黑体" w:hAnsi="黑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tcPr>
          <w:p w:rsidR="003735F9" w:rsidRDefault="00171D4C">
            <w:pPr>
              <w:widowControl/>
              <w:jc w:val="right"/>
              <w:rPr>
                <w:rFonts w:ascii="黑体" w:eastAsia="黑体" w:hAnsi="黑体" w:cs="宋体"/>
                <w:kern w:val="0"/>
                <w:sz w:val="18"/>
                <w:szCs w:val="18"/>
              </w:rPr>
            </w:pPr>
            <w:r>
              <w:rPr>
                <w:rFonts w:ascii="黑体" w:eastAsia="黑体" w:hAnsi="黑体" w:cs="宋体" w:hint="eastAsia"/>
                <w:kern w:val="0"/>
                <w:sz w:val="18"/>
                <w:szCs w:val="18"/>
              </w:rPr>
              <w:t>15174.65</w:t>
            </w:r>
          </w:p>
        </w:tc>
        <w:tc>
          <w:tcPr>
            <w:tcW w:w="851" w:type="dxa"/>
            <w:tcBorders>
              <w:top w:val="nil"/>
              <w:left w:val="nil"/>
              <w:bottom w:val="single" w:sz="4" w:space="0" w:color="auto"/>
              <w:right w:val="single" w:sz="4" w:space="0" w:color="auto"/>
            </w:tcBorders>
            <w:shd w:val="clear" w:color="auto" w:fill="auto"/>
            <w:vAlign w:val="center"/>
          </w:tcPr>
          <w:p w:rsidR="003735F9" w:rsidRDefault="00171D4C">
            <w:pPr>
              <w:widowControl/>
              <w:jc w:val="left"/>
              <w:rPr>
                <w:rFonts w:ascii="黑体" w:eastAsia="黑体" w:hAnsi="黑体" w:cs="宋体"/>
                <w:color w:val="000000"/>
                <w:kern w:val="0"/>
                <w:sz w:val="18"/>
                <w:szCs w:val="18"/>
              </w:rPr>
            </w:pPr>
            <w:r>
              <w:rPr>
                <w:rFonts w:ascii="黑体" w:eastAsia="黑体" w:hAnsi="黑体" w:cs="宋体" w:hint="eastAsia"/>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tcPr>
          <w:p w:rsidR="003735F9" w:rsidRDefault="00171D4C">
            <w:pPr>
              <w:widowControl/>
              <w:jc w:val="left"/>
              <w:rPr>
                <w:rFonts w:ascii="黑体" w:eastAsia="黑体" w:hAnsi="黑体" w:cs="宋体"/>
                <w:color w:val="000000"/>
                <w:kern w:val="0"/>
                <w:sz w:val="18"/>
                <w:szCs w:val="18"/>
              </w:rPr>
            </w:pPr>
            <w:r>
              <w:rPr>
                <w:rFonts w:ascii="黑体" w:eastAsia="黑体" w:hAnsi="黑体" w:cs="宋体" w:hint="eastAsia"/>
                <w:color w:val="000000"/>
                <w:kern w:val="0"/>
                <w:sz w:val="18"/>
                <w:szCs w:val="18"/>
              </w:rPr>
              <w:t xml:space="preserve">　</w:t>
            </w:r>
          </w:p>
        </w:tc>
        <w:tc>
          <w:tcPr>
            <w:tcW w:w="709" w:type="dxa"/>
            <w:tcBorders>
              <w:top w:val="nil"/>
              <w:left w:val="nil"/>
              <w:bottom w:val="single" w:sz="4" w:space="0" w:color="auto"/>
              <w:right w:val="single" w:sz="4" w:space="0" w:color="auto"/>
            </w:tcBorders>
            <w:shd w:val="clear" w:color="auto" w:fill="auto"/>
            <w:vAlign w:val="center"/>
          </w:tcPr>
          <w:p w:rsidR="003735F9" w:rsidRDefault="00171D4C">
            <w:pPr>
              <w:widowControl/>
              <w:jc w:val="left"/>
              <w:rPr>
                <w:rFonts w:ascii="黑体" w:eastAsia="黑体" w:hAnsi="黑体" w:cs="宋体"/>
                <w:kern w:val="0"/>
                <w:sz w:val="18"/>
                <w:szCs w:val="18"/>
              </w:rPr>
            </w:pPr>
            <w:r>
              <w:rPr>
                <w:rFonts w:ascii="黑体" w:eastAsia="黑体" w:hAnsi="黑体" w:cs="宋体" w:hint="eastAsia"/>
                <w:kern w:val="0"/>
                <w:sz w:val="18"/>
                <w:szCs w:val="18"/>
              </w:rPr>
              <w:t>工程量暂定</w:t>
            </w:r>
          </w:p>
        </w:tc>
      </w:tr>
      <w:tr w:rsidR="003735F9" w:rsidTr="000A4DD3">
        <w:trPr>
          <w:trHeight w:val="765"/>
        </w:trPr>
        <w:tc>
          <w:tcPr>
            <w:tcW w:w="582" w:type="dxa"/>
            <w:vMerge/>
            <w:tcBorders>
              <w:top w:val="nil"/>
              <w:left w:val="single" w:sz="4" w:space="0" w:color="auto"/>
              <w:bottom w:val="single" w:sz="4" w:space="0" w:color="000000"/>
              <w:right w:val="single" w:sz="4" w:space="0" w:color="auto"/>
            </w:tcBorders>
            <w:vAlign w:val="center"/>
          </w:tcPr>
          <w:p w:rsidR="003735F9" w:rsidRDefault="003735F9">
            <w:pPr>
              <w:widowControl/>
              <w:jc w:val="left"/>
              <w:rPr>
                <w:rFonts w:ascii="黑体" w:eastAsia="黑体" w:hAnsi="黑体" w:cs="宋体"/>
                <w:kern w:val="0"/>
                <w:sz w:val="18"/>
                <w:szCs w:val="18"/>
              </w:rPr>
            </w:pPr>
          </w:p>
        </w:tc>
        <w:tc>
          <w:tcPr>
            <w:tcW w:w="851" w:type="dxa"/>
            <w:vMerge/>
            <w:tcBorders>
              <w:top w:val="nil"/>
              <w:left w:val="single" w:sz="4" w:space="0" w:color="auto"/>
              <w:bottom w:val="single" w:sz="4" w:space="0" w:color="000000"/>
              <w:right w:val="single" w:sz="4" w:space="0" w:color="auto"/>
            </w:tcBorders>
            <w:vAlign w:val="center"/>
          </w:tcPr>
          <w:p w:rsidR="003735F9" w:rsidRDefault="003735F9">
            <w:pPr>
              <w:widowControl/>
              <w:jc w:val="left"/>
              <w:rPr>
                <w:rFonts w:ascii="黑体" w:eastAsia="黑体" w:hAnsi="黑体" w:cs="宋体"/>
                <w:kern w:val="0"/>
                <w:sz w:val="18"/>
                <w:szCs w:val="18"/>
              </w:rPr>
            </w:pPr>
          </w:p>
        </w:tc>
        <w:tc>
          <w:tcPr>
            <w:tcW w:w="2977" w:type="dxa"/>
            <w:vMerge/>
            <w:tcBorders>
              <w:top w:val="nil"/>
              <w:left w:val="single" w:sz="4" w:space="0" w:color="auto"/>
              <w:bottom w:val="single" w:sz="4" w:space="0" w:color="000000"/>
              <w:right w:val="single" w:sz="4" w:space="0" w:color="auto"/>
            </w:tcBorders>
            <w:vAlign w:val="center"/>
          </w:tcPr>
          <w:p w:rsidR="003735F9" w:rsidRDefault="003735F9">
            <w:pPr>
              <w:widowControl/>
              <w:jc w:val="left"/>
              <w:rPr>
                <w:rFonts w:ascii="黑体" w:eastAsia="黑体" w:hAnsi="黑体" w:cs="宋体"/>
                <w:kern w:val="0"/>
                <w:sz w:val="18"/>
                <w:szCs w:val="18"/>
              </w:rPr>
            </w:pPr>
          </w:p>
        </w:tc>
        <w:tc>
          <w:tcPr>
            <w:tcW w:w="1275" w:type="dxa"/>
            <w:tcBorders>
              <w:top w:val="nil"/>
              <w:left w:val="nil"/>
              <w:bottom w:val="single" w:sz="4" w:space="0" w:color="auto"/>
              <w:right w:val="single" w:sz="4" w:space="0" w:color="auto"/>
            </w:tcBorders>
            <w:shd w:val="clear" w:color="auto" w:fill="auto"/>
            <w:vAlign w:val="center"/>
          </w:tcPr>
          <w:p w:rsidR="003735F9" w:rsidRDefault="00171D4C">
            <w:pPr>
              <w:widowControl/>
              <w:jc w:val="left"/>
              <w:rPr>
                <w:rFonts w:ascii="黑体" w:eastAsia="黑体" w:hAnsi="黑体" w:cs="宋体"/>
                <w:kern w:val="0"/>
                <w:sz w:val="18"/>
                <w:szCs w:val="18"/>
              </w:rPr>
            </w:pPr>
            <w:r>
              <w:rPr>
                <w:rFonts w:ascii="黑体" w:eastAsia="黑体" w:hAnsi="黑体" w:cs="宋体" w:hint="eastAsia"/>
                <w:kern w:val="0"/>
                <w:sz w:val="18"/>
                <w:szCs w:val="18"/>
              </w:rPr>
              <w:t>门卫</w:t>
            </w:r>
          </w:p>
        </w:tc>
        <w:tc>
          <w:tcPr>
            <w:tcW w:w="709" w:type="dxa"/>
            <w:tcBorders>
              <w:top w:val="nil"/>
              <w:left w:val="nil"/>
              <w:bottom w:val="single" w:sz="4" w:space="0" w:color="auto"/>
              <w:right w:val="single" w:sz="4" w:space="0" w:color="auto"/>
            </w:tcBorders>
            <w:shd w:val="clear" w:color="auto" w:fill="auto"/>
            <w:vAlign w:val="center"/>
          </w:tcPr>
          <w:p w:rsidR="003735F9" w:rsidRDefault="00171D4C">
            <w:pPr>
              <w:widowControl/>
              <w:jc w:val="center"/>
              <w:rPr>
                <w:rFonts w:ascii="黑体" w:eastAsia="黑体" w:hAnsi="黑体" w:cs="宋体"/>
                <w:kern w:val="0"/>
                <w:sz w:val="18"/>
                <w:szCs w:val="18"/>
              </w:rPr>
            </w:pPr>
            <w:r>
              <w:rPr>
                <w:rFonts w:ascii="黑体" w:eastAsia="黑体" w:hAnsi="黑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tcPr>
          <w:p w:rsidR="003735F9" w:rsidRDefault="00171D4C">
            <w:pPr>
              <w:widowControl/>
              <w:jc w:val="right"/>
              <w:rPr>
                <w:rFonts w:ascii="黑体" w:eastAsia="黑体" w:hAnsi="黑体" w:cs="宋体"/>
                <w:kern w:val="0"/>
                <w:sz w:val="18"/>
                <w:szCs w:val="18"/>
              </w:rPr>
            </w:pPr>
            <w:r>
              <w:rPr>
                <w:rFonts w:ascii="黑体" w:eastAsia="黑体" w:hAnsi="黑体" w:cs="宋体" w:hint="eastAsia"/>
                <w:kern w:val="0"/>
                <w:sz w:val="18"/>
                <w:szCs w:val="18"/>
              </w:rPr>
              <w:t>44.66</w:t>
            </w:r>
          </w:p>
        </w:tc>
        <w:tc>
          <w:tcPr>
            <w:tcW w:w="851" w:type="dxa"/>
            <w:tcBorders>
              <w:top w:val="nil"/>
              <w:left w:val="nil"/>
              <w:bottom w:val="single" w:sz="4" w:space="0" w:color="auto"/>
              <w:right w:val="single" w:sz="4" w:space="0" w:color="auto"/>
            </w:tcBorders>
            <w:shd w:val="clear" w:color="auto" w:fill="auto"/>
            <w:vAlign w:val="center"/>
          </w:tcPr>
          <w:p w:rsidR="003735F9" w:rsidRDefault="00171D4C">
            <w:pPr>
              <w:widowControl/>
              <w:jc w:val="left"/>
              <w:rPr>
                <w:rFonts w:ascii="黑体" w:eastAsia="黑体" w:hAnsi="黑体" w:cs="宋体"/>
                <w:color w:val="000000"/>
                <w:kern w:val="0"/>
                <w:sz w:val="18"/>
                <w:szCs w:val="18"/>
              </w:rPr>
            </w:pPr>
            <w:r>
              <w:rPr>
                <w:rFonts w:ascii="黑体" w:eastAsia="黑体" w:hAnsi="黑体" w:cs="宋体" w:hint="eastAsia"/>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tcPr>
          <w:p w:rsidR="003735F9" w:rsidRDefault="00171D4C">
            <w:pPr>
              <w:widowControl/>
              <w:jc w:val="left"/>
              <w:rPr>
                <w:rFonts w:ascii="黑体" w:eastAsia="黑体" w:hAnsi="黑体" w:cs="宋体"/>
                <w:color w:val="000000"/>
                <w:kern w:val="0"/>
                <w:sz w:val="18"/>
                <w:szCs w:val="18"/>
              </w:rPr>
            </w:pPr>
            <w:r>
              <w:rPr>
                <w:rFonts w:ascii="黑体" w:eastAsia="黑体" w:hAnsi="黑体" w:cs="宋体" w:hint="eastAsia"/>
                <w:color w:val="000000"/>
                <w:kern w:val="0"/>
                <w:sz w:val="18"/>
                <w:szCs w:val="18"/>
              </w:rPr>
              <w:t xml:space="preserve">　</w:t>
            </w:r>
          </w:p>
        </w:tc>
        <w:tc>
          <w:tcPr>
            <w:tcW w:w="709" w:type="dxa"/>
            <w:tcBorders>
              <w:top w:val="nil"/>
              <w:left w:val="nil"/>
              <w:bottom w:val="single" w:sz="4" w:space="0" w:color="auto"/>
              <w:right w:val="single" w:sz="4" w:space="0" w:color="auto"/>
            </w:tcBorders>
            <w:shd w:val="clear" w:color="auto" w:fill="auto"/>
            <w:vAlign w:val="center"/>
          </w:tcPr>
          <w:p w:rsidR="003735F9" w:rsidRDefault="00171D4C">
            <w:pPr>
              <w:widowControl/>
              <w:jc w:val="left"/>
              <w:rPr>
                <w:rFonts w:ascii="黑体" w:eastAsia="黑体" w:hAnsi="黑体" w:cs="宋体"/>
                <w:kern w:val="0"/>
                <w:sz w:val="18"/>
                <w:szCs w:val="18"/>
              </w:rPr>
            </w:pPr>
            <w:r>
              <w:rPr>
                <w:rFonts w:ascii="黑体" w:eastAsia="黑体" w:hAnsi="黑体" w:cs="宋体" w:hint="eastAsia"/>
                <w:kern w:val="0"/>
                <w:sz w:val="18"/>
                <w:szCs w:val="18"/>
              </w:rPr>
              <w:t>工程量暂定</w:t>
            </w:r>
          </w:p>
        </w:tc>
      </w:tr>
      <w:tr w:rsidR="003735F9" w:rsidTr="000A4DD3">
        <w:trPr>
          <w:trHeight w:val="1335"/>
        </w:trPr>
        <w:tc>
          <w:tcPr>
            <w:tcW w:w="582" w:type="dxa"/>
            <w:vMerge w:val="restart"/>
            <w:tcBorders>
              <w:top w:val="nil"/>
              <w:left w:val="single" w:sz="4" w:space="0" w:color="auto"/>
              <w:bottom w:val="single" w:sz="4" w:space="0" w:color="000000"/>
              <w:right w:val="single" w:sz="4" w:space="0" w:color="auto"/>
            </w:tcBorders>
            <w:shd w:val="clear" w:color="auto" w:fill="auto"/>
            <w:vAlign w:val="center"/>
          </w:tcPr>
          <w:p w:rsidR="003735F9" w:rsidRDefault="00171D4C">
            <w:pPr>
              <w:widowControl/>
              <w:jc w:val="center"/>
              <w:rPr>
                <w:rFonts w:ascii="黑体" w:eastAsia="黑体" w:hAnsi="黑体" w:cs="宋体"/>
                <w:kern w:val="0"/>
                <w:sz w:val="18"/>
                <w:szCs w:val="18"/>
              </w:rPr>
            </w:pPr>
            <w:r>
              <w:rPr>
                <w:rFonts w:ascii="黑体" w:eastAsia="黑体" w:hAnsi="黑体" w:cs="宋体" w:hint="eastAsia"/>
                <w:kern w:val="0"/>
                <w:sz w:val="18"/>
                <w:szCs w:val="18"/>
              </w:rPr>
              <w:t>3</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tcPr>
          <w:p w:rsidR="003735F9" w:rsidRDefault="00171D4C">
            <w:pPr>
              <w:widowControl/>
              <w:jc w:val="center"/>
              <w:rPr>
                <w:rFonts w:ascii="黑体" w:eastAsia="黑体" w:hAnsi="黑体" w:cs="宋体"/>
                <w:kern w:val="0"/>
                <w:sz w:val="18"/>
                <w:szCs w:val="18"/>
              </w:rPr>
            </w:pPr>
            <w:r>
              <w:rPr>
                <w:rFonts w:ascii="黑体" w:eastAsia="黑体" w:hAnsi="黑体" w:cs="宋体" w:hint="eastAsia"/>
                <w:kern w:val="0"/>
                <w:sz w:val="18"/>
                <w:szCs w:val="18"/>
              </w:rPr>
              <w:t>瓦工</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tcPr>
          <w:p w:rsidR="003735F9" w:rsidRDefault="00171D4C">
            <w:pPr>
              <w:widowControl/>
              <w:jc w:val="left"/>
              <w:rPr>
                <w:rFonts w:ascii="黑体" w:eastAsia="黑体" w:hAnsi="黑体" w:cs="宋体"/>
                <w:kern w:val="0"/>
                <w:sz w:val="18"/>
                <w:szCs w:val="18"/>
              </w:rPr>
            </w:pPr>
            <w:r>
              <w:rPr>
                <w:rFonts w:ascii="黑体" w:eastAsia="黑体" w:hAnsi="黑体" w:cs="宋体" w:hint="eastAsia"/>
                <w:kern w:val="0"/>
                <w:sz w:val="18"/>
                <w:szCs w:val="18"/>
              </w:rPr>
              <w:t>1、图纸内的所有瓦工工程（混凝土、砌筑、粉刷等）</w:t>
            </w:r>
            <w:r w:rsidR="000A4DD3">
              <w:rPr>
                <w:rFonts w:ascii="黑体" w:eastAsia="黑体" w:hAnsi="黑体" w:cs="宋体" w:hint="eastAsia"/>
                <w:kern w:val="0"/>
                <w:sz w:val="18"/>
                <w:szCs w:val="18"/>
              </w:rPr>
              <w:t>含管桩清孔</w:t>
            </w:r>
            <w:proofErr w:type="gramStart"/>
            <w:r w:rsidR="000A4DD3">
              <w:rPr>
                <w:rFonts w:ascii="黑体" w:eastAsia="黑体" w:hAnsi="黑体" w:cs="宋体" w:hint="eastAsia"/>
                <w:kern w:val="0"/>
                <w:sz w:val="18"/>
                <w:szCs w:val="18"/>
              </w:rPr>
              <w:t>及灌芯</w:t>
            </w:r>
            <w:proofErr w:type="gramEnd"/>
            <w:r>
              <w:rPr>
                <w:rFonts w:ascii="黑体" w:eastAsia="黑体" w:hAnsi="黑体" w:cs="宋体" w:hint="eastAsia"/>
                <w:kern w:val="0"/>
                <w:sz w:val="18"/>
                <w:szCs w:val="18"/>
              </w:rPr>
              <w:br/>
              <w:t>2、机械、机具、工具等</w:t>
            </w:r>
            <w:r>
              <w:rPr>
                <w:rFonts w:ascii="黑体" w:eastAsia="黑体" w:hAnsi="黑体" w:cs="宋体" w:hint="eastAsia"/>
                <w:kern w:val="0"/>
                <w:sz w:val="18"/>
                <w:szCs w:val="18"/>
              </w:rPr>
              <w:br/>
              <w:t>3、现场文明施工费（</w:t>
            </w:r>
            <w:proofErr w:type="gramStart"/>
            <w:r>
              <w:rPr>
                <w:rFonts w:ascii="黑体" w:eastAsia="黑体" w:hAnsi="黑体" w:cs="宋体" w:hint="eastAsia"/>
                <w:kern w:val="0"/>
                <w:sz w:val="18"/>
                <w:szCs w:val="18"/>
              </w:rPr>
              <w:t>含施工</w:t>
            </w:r>
            <w:proofErr w:type="gramEnd"/>
            <w:r>
              <w:rPr>
                <w:rFonts w:ascii="黑体" w:eastAsia="黑体" w:hAnsi="黑体" w:cs="宋体" w:hint="eastAsia"/>
                <w:kern w:val="0"/>
                <w:sz w:val="18"/>
                <w:szCs w:val="18"/>
              </w:rPr>
              <w:t xml:space="preserve">场地道路、工人生活区、办公区卫生清理等）  </w:t>
            </w:r>
            <w:r>
              <w:rPr>
                <w:rFonts w:ascii="黑体" w:eastAsia="黑体" w:hAnsi="黑体" w:cs="宋体" w:hint="eastAsia"/>
                <w:kern w:val="0"/>
                <w:sz w:val="18"/>
                <w:szCs w:val="18"/>
              </w:rPr>
              <w:br/>
              <w:t>4、场地内的明水排放，水泵自带</w:t>
            </w:r>
            <w:r>
              <w:rPr>
                <w:rFonts w:ascii="黑体" w:eastAsia="黑体" w:hAnsi="黑体" w:cs="宋体" w:hint="eastAsia"/>
                <w:kern w:val="0"/>
                <w:sz w:val="18"/>
                <w:szCs w:val="18"/>
              </w:rPr>
              <w:br/>
              <w:t>5、不含耐磨地坪面层施工</w:t>
            </w:r>
            <w:r>
              <w:rPr>
                <w:rFonts w:ascii="黑体" w:eastAsia="黑体" w:hAnsi="黑体" w:cs="宋体" w:hint="eastAsia"/>
                <w:kern w:val="0"/>
                <w:sz w:val="18"/>
                <w:szCs w:val="18"/>
              </w:rPr>
              <w:br/>
              <w:t>6、现场临时</w:t>
            </w:r>
            <w:proofErr w:type="gramStart"/>
            <w:r>
              <w:rPr>
                <w:rFonts w:ascii="黑体" w:eastAsia="黑体" w:hAnsi="黑体" w:cs="宋体" w:hint="eastAsia"/>
                <w:kern w:val="0"/>
                <w:sz w:val="18"/>
                <w:szCs w:val="18"/>
              </w:rPr>
              <w:t>用电仅</w:t>
            </w:r>
            <w:proofErr w:type="gramEnd"/>
            <w:r>
              <w:rPr>
                <w:rFonts w:ascii="黑体" w:eastAsia="黑体" w:hAnsi="黑体" w:cs="宋体" w:hint="eastAsia"/>
                <w:kern w:val="0"/>
                <w:sz w:val="18"/>
                <w:szCs w:val="18"/>
              </w:rPr>
              <w:t>提供至二级配电柜</w:t>
            </w:r>
            <w:r>
              <w:rPr>
                <w:rFonts w:ascii="黑体" w:eastAsia="黑体" w:hAnsi="黑体" w:cs="宋体" w:hint="eastAsia"/>
                <w:kern w:val="0"/>
                <w:sz w:val="18"/>
                <w:szCs w:val="18"/>
              </w:rPr>
              <w:br/>
              <w:t>7、</w:t>
            </w:r>
            <w:proofErr w:type="gramStart"/>
            <w:r>
              <w:rPr>
                <w:rFonts w:ascii="黑体" w:eastAsia="黑体" w:hAnsi="黑体" w:cs="宋体" w:hint="eastAsia"/>
                <w:kern w:val="0"/>
                <w:sz w:val="18"/>
                <w:szCs w:val="18"/>
              </w:rPr>
              <w:t>材料甲供</w:t>
            </w:r>
            <w:proofErr w:type="gramEnd"/>
            <w:r>
              <w:rPr>
                <w:rFonts w:ascii="黑体" w:eastAsia="黑体" w:hAnsi="黑体" w:cs="宋体" w:hint="eastAsia"/>
                <w:kern w:val="0"/>
                <w:sz w:val="18"/>
                <w:szCs w:val="18"/>
              </w:rPr>
              <w:br/>
              <w:t>8、单价包含税金</w:t>
            </w:r>
          </w:p>
          <w:p w:rsidR="004B031C" w:rsidRPr="004B031C" w:rsidRDefault="004B031C">
            <w:pPr>
              <w:widowControl/>
              <w:jc w:val="left"/>
              <w:rPr>
                <w:rFonts w:ascii="黑体" w:eastAsia="黑体" w:hAnsi="黑体" w:cs="宋体"/>
                <w:kern w:val="0"/>
                <w:sz w:val="18"/>
                <w:szCs w:val="18"/>
              </w:rPr>
            </w:pPr>
            <w:r>
              <w:rPr>
                <w:rFonts w:ascii="黑体" w:eastAsia="黑体" w:hAnsi="黑体" w:cs="宋体" w:hint="eastAsia"/>
                <w:kern w:val="0"/>
                <w:sz w:val="18"/>
                <w:szCs w:val="18"/>
              </w:rPr>
              <w:t>9、含材料场内运输及倒运</w:t>
            </w:r>
          </w:p>
        </w:tc>
        <w:tc>
          <w:tcPr>
            <w:tcW w:w="1275" w:type="dxa"/>
            <w:tcBorders>
              <w:top w:val="nil"/>
              <w:left w:val="nil"/>
              <w:bottom w:val="single" w:sz="4" w:space="0" w:color="auto"/>
              <w:right w:val="single" w:sz="4" w:space="0" w:color="auto"/>
            </w:tcBorders>
            <w:shd w:val="clear" w:color="auto" w:fill="auto"/>
            <w:vAlign w:val="center"/>
          </w:tcPr>
          <w:p w:rsidR="003735F9" w:rsidRDefault="00171D4C">
            <w:pPr>
              <w:widowControl/>
              <w:jc w:val="left"/>
              <w:rPr>
                <w:rFonts w:ascii="黑体" w:eastAsia="黑体" w:hAnsi="黑体" w:cs="宋体"/>
                <w:kern w:val="0"/>
                <w:sz w:val="18"/>
                <w:szCs w:val="18"/>
              </w:rPr>
            </w:pPr>
            <w:r>
              <w:rPr>
                <w:rFonts w:ascii="黑体" w:eastAsia="黑体" w:hAnsi="黑体" w:cs="宋体" w:hint="eastAsia"/>
                <w:kern w:val="0"/>
                <w:sz w:val="18"/>
                <w:szCs w:val="18"/>
              </w:rPr>
              <w:t>铸造翻砂车间、金工车间、车轮车间</w:t>
            </w:r>
          </w:p>
        </w:tc>
        <w:tc>
          <w:tcPr>
            <w:tcW w:w="709" w:type="dxa"/>
            <w:tcBorders>
              <w:top w:val="nil"/>
              <w:left w:val="nil"/>
              <w:bottom w:val="single" w:sz="4" w:space="0" w:color="auto"/>
              <w:right w:val="single" w:sz="4" w:space="0" w:color="auto"/>
            </w:tcBorders>
            <w:shd w:val="clear" w:color="auto" w:fill="auto"/>
            <w:vAlign w:val="center"/>
          </w:tcPr>
          <w:p w:rsidR="003735F9" w:rsidRDefault="00171D4C">
            <w:pPr>
              <w:widowControl/>
              <w:jc w:val="center"/>
              <w:rPr>
                <w:rFonts w:ascii="黑体" w:eastAsia="黑体" w:hAnsi="黑体" w:cs="宋体"/>
                <w:kern w:val="0"/>
                <w:sz w:val="18"/>
                <w:szCs w:val="18"/>
              </w:rPr>
            </w:pPr>
            <w:r>
              <w:rPr>
                <w:rFonts w:ascii="黑体" w:eastAsia="黑体" w:hAnsi="黑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tcPr>
          <w:p w:rsidR="003735F9" w:rsidRDefault="00171D4C">
            <w:pPr>
              <w:widowControl/>
              <w:jc w:val="right"/>
              <w:rPr>
                <w:rFonts w:ascii="黑体" w:eastAsia="黑体" w:hAnsi="黑体" w:cs="宋体"/>
                <w:kern w:val="0"/>
                <w:sz w:val="18"/>
                <w:szCs w:val="18"/>
              </w:rPr>
            </w:pPr>
            <w:r>
              <w:rPr>
                <w:rFonts w:ascii="黑体" w:eastAsia="黑体" w:hAnsi="黑体" w:cs="宋体" w:hint="eastAsia"/>
                <w:kern w:val="0"/>
                <w:sz w:val="18"/>
                <w:szCs w:val="18"/>
              </w:rPr>
              <w:t>18006.45</w:t>
            </w:r>
          </w:p>
        </w:tc>
        <w:tc>
          <w:tcPr>
            <w:tcW w:w="851" w:type="dxa"/>
            <w:tcBorders>
              <w:top w:val="nil"/>
              <w:left w:val="nil"/>
              <w:bottom w:val="single" w:sz="4" w:space="0" w:color="auto"/>
              <w:right w:val="single" w:sz="4" w:space="0" w:color="auto"/>
            </w:tcBorders>
            <w:shd w:val="clear" w:color="auto" w:fill="auto"/>
            <w:vAlign w:val="center"/>
          </w:tcPr>
          <w:p w:rsidR="003735F9" w:rsidRDefault="00171D4C">
            <w:pPr>
              <w:widowControl/>
              <w:jc w:val="left"/>
              <w:rPr>
                <w:rFonts w:ascii="黑体" w:eastAsia="黑体" w:hAnsi="黑体" w:cs="宋体"/>
                <w:color w:val="000000"/>
                <w:kern w:val="0"/>
                <w:sz w:val="18"/>
                <w:szCs w:val="18"/>
              </w:rPr>
            </w:pPr>
            <w:r>
              <w:rPr>
                <w:rFonts w:ascii="黑体" w:eastAsia="黑体" w:hAnsi="黑体" w:cs="宋体" w:hint="eastAsia"/>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tcPr>
          <w:p w:rsidR="003735F9" w:rsidRDefault="00171D4C">
            <w:pPr>
              <w:widowControl/>
              <w:jc w:val="left"/>
              <w:rPr>
                <w:rFonts w:ascii="黑体" w:eastAsia="黑体" w:hAnsi="黑体" w:cs="宋体"/>
                <w:color w:val="000000"/>
                <w:kern w:val="0"/>
                <w:sz w:val="18"/>
                <w:szCs w:val="18"/>
              </w:rPr>
            </w:pPr>
            <w:r>
              <w:rPr>
                <w:rFonts w:ascii="黑体" w:eastAsia="黑体" w:hAnsi="黑体" w:cs="宋体" w:hint="eastAsia"/>
                <w:color w:val="000000"/>
                <w:kern w:val="0"/>
                <w:sz w:val="18"/>
                <w:szCs w:val="18"/>
              </w:rPr>
              <w:t xml:space="preserve">　</w:t>
            </w:r>
          </w:p>
        </w:tc>
        <w:tc>
          <w:tcPr>
            <w:tcW w:w="709" w:type="dxa"/>
            <w:tcBorders>
              <w:top w:val="nil"/>
              <w:left w:val="nil"/>
              <w:bottom w:val="single" w:sz="4" w:space="0" w:color="auto"/>
              <w:right w:val="single" w:sz="4" w:space="0" w:color="auto"/>
            </w:tcBorders>
            <w:shd w:val="clear" w:color="auto" w:fill="auto"/>
            <w:vAlign w:val="center"/>
          </w:tcPr>
          <w:p w:rsidR="003735F9" w:rsidRDefault="00171D4C">
            <w:pPr>
              <w:widowControl/>
              <w:jc w:val="left"/>
              <w:rPr>
                <w:rFonts w:ascii="黑体" w:eastAsia="黑体" w:hAnsi="黑体" w:cs="宋体"/>
                <w:kern w:val="0"/>
                <w:sz w:val="18"/>
                <w:szCs w:val="18"/>
              </w:rPr>
            </w:pPr>
            <w:r>
              <w:rPr>
                <w:rFonts w:ascii="黑体" w:eastAsia="黑体" w:hAnsi="黑体" w:cs="宋体" w:hint="eastAsia"/>
                <w:kern w:val="0"/>
                <w:sz w:val="18"/>
                <w:szCs w:val="18"/>
              </w:rPr>
              <w:t>工程量暂定</w:t>
            </w:r>
          </w:p>
        </w:tc>
      </w:tr>
      <w:tr w:rsidR="003735F9" w:rsidTr="000A4DD3">
        <w:trPr>
          <w:trHeight w:val="1335"/>
        </w:trPr>
        <w:tc>
          <w:tcPr>
            <w:tcW w:w="582" w:type="dxa"/>
            <w:vMerge/>
            <w:tcBorders>
              <w:top w:val="nil"/>
              <w:left w:val="single" w:sz="4" w:space="0" w:color="auto"/>
              <w:bottom w:val="single" w:sz="4" w:space="0" w:color="000000"/>
              <w:right w:val="single" w:sz="4" w:space="0" w:color="auto"/>
            </w:tcBorders>
            <w:vAlign w:val="center"/>
          </w:tcPr>
          <w:p w:rsidR="003735F9" w:rsidRDefault="003735F9">
            <w:pPr>
              <w:widowControl/>
              <w:jc w:val="left"/>
              <w:rPr>
                <w:rFonts w:ascii="黑体" w:eastAsia="黑体" w:hAnsi="黑体" w:cs="宋体"/>
                <w:kern w:val="0"/>
                <w:sz w:val="18"/>
                <w:szCs w:val="18"/>
              </w:rPr>
            </w:pPr>
          </w:p>
        </w:tc>
        <w:tc>
          <w:tcPr>
            <w:tcW w:w="851" w:type="dxa"/>
            <w:vMerge/>
            <w:tcBorders>
              <w:top w:val="nil"/>
              <w:left w:val="single" w:sz="4" w:space="0" w:color="auto"/>
              <w:bottom w:val="single" w:sz="4" w:space="0" w:color="000000"/>
              <w:right w:val="single" w:sz="4" w:space="0" w:color="auto"/>
            </w:tcBorders>
            <w:vAlign w:val="center"/>
          </w:tcPr>
          <w:p w:rsidR="003735F9" w:rsidRDefault="003735F9">
            <w:pPr>
              <w:widowControl/>
              <w:jc w:val="left"/>
              <w:rPr>
                <w:rFonts w:ascii="黑体" w:eastAsia="黑体" w:hAnsi="黑体" w:cs="宋体"/>
                <w:kern w:val="0"/>
                <w:sz w:val="18"/>
                <w:szCs w:val="18"/>
              </w:rPr>
            </w:pPr>
          </w:p>
        </w:tc>
        <w:tc>
          <w:tcPr>
            <w:tcW w:w="2977" w:type="dxa"/>
            <w:vMerge/>
            <w:tcBorders>
              <w:top w:val="nil"/>
              <w:left w:val="single" w:sz="4" w:space="0" w:color="auto"/>
              <w:bottom w:val="single" w:sz="4" w:space="0" w:color="000000"/>
              <w:right w:val="single" w:sz="4" w:space="0" w:color="auto"/>
            </w:tcBorders>
            <w:vAlign w:val="center"/>
          </w:tcPr>
          <w:p w:rsidR="003735F9" w:rsidRDefault="003735F9">
            <w:pPr>
              <w:widowControl/>
              <w:jc w:val="left"/>
              <w:rPr>
                <w:rFonts w:ascii="黑体" w:eastAsia="黑体" w:hAnsi="黑体" w:cs="宋体"/>
                <w:kern w:val="0"/>
                <w:sz w:val="18"/>
                <w:szCs w:val="18"/>
              </w:rPr>
            </w:pPr>
          </w:p>
        </w:tc>
        <w:tc>
          <w:tcPr>
            <w:tcW w:w="1275" w:type="dxa"/>
            <w:tcBorders>
              <w:top w:val="nil"/>
              <w:left w:val="nil"/>
              <w:bottom w:val="single" w:sz="4" w:space="0" w:color="auto"/>
              <w:right w:val="single" w:sz="4" w:space="0" w:color="auto"/>
            </w:tcBorders>
            <w:shd w:val="clear" w:color="auto" w:fill="auto"/>
            <w:vAlign w:val="center"/>
          </w:tcPr>
          <w:p w:rsidR="003735F9" w:rsidRDefault="00171D4C">
            <w:pPr>
              <w:widowControl/>
              <w:jc w:val="left"/>
              <w:rPr>
                <w:rFonts w:ascii="黑体" w:eastAsia="黑体" w:hAnsi="黑体" w:cs="宋体"/>
                <w:kern w:val="0"/>
                <w:sz w:val="18"/>
                <w:szCs w:val="18"/>
              </w:rPr>
            </w:pPr>
            <w:proofErr w:type="gramStart"/>
            <w:r>
              <w:rPr>
                <w:rFonts w:ascii="黑体" w:eastAsia="黑体" w:hAnsi="黑体" w:cs="宋体" w:hint="eastAsia"/>
                <w:kern w:val="0"/>
                <w:sz w:val="18"/>
                <w:szCs w:val="18"/>
              </w:rPr>
              <w:t>研发楼</w:t>
            </w:r>
            <w:proofErr w:type="gramEnd"/>
            <w:r>
              <w:rPr>
                <w:rFonts w:ascii="黑体" w:eastAsia="黑体" w:hAnsi="黑体" w:cs="宋体" w:hint="eastAsia"/>
                <w:kern w:val="0"/>
                <w:sz w:val="18"/>
                <w:szCs w:val="18"/>
              </w:rPr>
              <w:t>及附房</w:t>
            </w:r>
          </w:p>
        </w:tc>
        <w:tc>
          <w:tcPr>
            <w:tcW w:w="709" w:type="dxa"/>
            <w:tcBorders>
              <w:top w:val="nil"/>
              <w:left w:val="nil"/>
              <w:bottom w:val="single" w:sz="4" w:space="0" w:color="auto"/>
              <w:right w:val="single" w:sz="4" w:space="0" w:color="auto"/>
            </w:tcBorders>
            <w:shd w:val="clear" w:color="auto" w:fill="auto"/>
            <w:vAlign w:val="center"/>
          </w:tcPr>
          <w:p w:rsidR="003735F9" w:rsidRDefault="00171D4C">
            <w:pPr>
              <w:widowControl/>
              <w:jc w:val="center"/>
              <w:rPr>
                <w:rFonts w:ascii="黑体" w:eastAsia="黑体" w:hAnsi="黑体" w:cs="宋体"/>
                <w:kern w:val="0"/>
                <w:sz w:val="18"/>
                <w:szCs w:val="18"/>
              </w:rPr>
            </w:pPr>
            <w:r>
              <w:rPr>
                <w:rFonts w:ascii="黑体" w:eastAsia="黑体" w:hAnsi="黑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tcPr>
          <w:p w:rsidR="003735F9" w:rsidRDefault="00171D4C">
            <w:pPr>
              <w:widowControl/>
              <w:jc w:val="right"/>
              <w:rPr>
                <w:rFonts w:ascii="黑体" w:eastAsia="黑体" w:hAnsi="黑体" w:cs="宋体"/>
                <w:kern w:val="0"/>
                <w:sz w:val="18"/>
                <w:szCs w:val="18"/>
              </w:rPr>
            </w:pPr>
            <w:r>
              <w:rPr>
                <w:rFonts w:ascii="黑体" w:eastAsia="黑体" w:hAnsi="黑体" w:cs="宋体" w:hint="eastAsia"/>
                <w:kern w:val="0"/>
                <w:sz w:val="18"/>
                <w:szCs w:val="18"/>
              </w:rPr>
              <w:t>15174.65</w:t>
            </w:r>
          </w:p>
        </w:tc>
        <w:tc>
          <w:tcPr>
            <w:tcW w:w="851" w:type="dxa"/>
            <w:tcBorders>
              <w:top w:val="nil"/>
              <w:left w:val="nil"/>
              <w:bottom w:val="single" w:sz="4" w:space="0" w:color="auto"/>
              <w:right w:val="single" w:sz="4" w:space="0" w:color="auto"/>
            </w:tcBorders>
            <w:shd w:val="clear" w:color="auto" w:fill="auto"/>
            <w:vAlign w:val="center"/>
          </w:tcPr>
          <w:p w:rsidR="003735F9" w:rsidRDefault="00171D4C">
            <w:pPr>
              <w:widowControl/>
              <w:jc w:val="left"/>
              <w:rPr>
                <w:rFonts w:ascii="黑体" w:eastAsia="黑体" w:hAnsi="黑体" w:cs="宋体"/>
                <w:color w:val="000000"/>
                <w:kern w:val="0"/>
                <w:sz w:val="18"/>
                <w:szCs w:val="18"/>
              </w:rPr>
            </w:pPr>
            <w:r>
              <w:rPr>
                <w:rFonts w:ascii="黑体" w:eastAsia="黑体" w:hAnsi="黑体" w:cs="宋体" w:hint="eastAsia"/>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tcPr>
          <w:p w:rsidR="003735F9" w:rsidRDefault="00171D4C">
            <w:pPr>
              <w:widowControl/>
              <w:jc w:val="left"/>
              <w:rPr>
                <w:rFonts w:ascii="黑体" w:eastAsia="黑体" w:hAnsi="黑体" w:cs="宋体"/>
                <w:color w:val="000000"/>
                <w:kern w:val="0"/>
                <w:sz w:val="18"/>
                <w:szCs w:val="18"/>
              </w:rPr>
            </w:pPr>
            <w:r>
              <w:rPr>
                <w:rFonts w:ascii="黑体" w:eastAsia="黑体" w:hAnsi="黑体" w:cs="宋体" w:hint="eastAsia"/>
                <w:color w:val="000000"/>
                <w:kern w:val="0"/>
                <w:sz w:val="18"/>
                <w:szCs w:val="18"/>
              </w:rPr>
              <w:t xml:space="preserve">　</w:t>
            </w:r>
          </w:p>
        </w:tc>
        <w:tc>
          <w:tcPr>
            <w:tcW w:w="709" w:type="dxa"/>
            <w:tcBorders>
              <w:top w:val="nil"/>
              <w:left w:val="nil"/>
              <w:bottom w:val="single" w:sz="4" w:space="0" w:color="auto"/>
              <w:right w:val="single" w:sz="4" w:space="0" w:color="auto"/>
            </w:tcBorders>
            <w:shd w:val="clear" w:color="auto" w:fill="auto"/>
            <w:vAlign w:val="center"/>
          </w:tcPr>
          <w:p w:rsidR="003735F9" w:rsidRDefault="00171D4C">
            <w:pPr>
              <w:widowControl/>
              <w:jc w:val="left"/>
              <w:rPr>
                <w:rFonts w:ascii="黑体" w:eastAsia="黑体" w:hAnsi="黑体" w:cs="宋体"/>
                <w:kern w:val="0"/>
                <w:sz w:val="18"/>
                <w:szCs w:val="18"/>
              </w:rPr>
            </w:pPr>
            <w:r>
              <w:rPr>
                <w:rFonts w:ascii="黑体" w:eastAsia="黑体" w:hAnsi="黑体" w:cs="宋体" w:hint="eastAsia"/>
                <w:kern w:val="0"/>
                <w:sz w:val="18"/>
                <w:szCs w:val="18"/>
              </w:rPr>
              <w:t>工程量暂定</w:t>
            </w:r>
          </w:p>
        </w:tc>
      </w:tr>
      <w:tr w:rsidR="003735F9" w:rsidTr="000A4DD3">
        <w:trPr>
          <w:trHeight w:val="1335"/>
        </w:trPr>
        <w:tc>
          <w:tcPr>
            <w:tcW w:w="582" w:type="dxa"/>
            <w:vMerge/>
            <w:tcBorders>
              <w:top w:val="nil"/>
              <w:left w:val="single" w:sz="4" w:space="0" w:color="auto"/>
              <w:bottom w:val="single" w:sz="4" w:space="0" w:color="000000"/>
              <w:right w:val="single" w:sz="4" w:space="0" w:color="auto"/>
            </w:tcBorders>
            <w:vAlign w:val="center"/>
          </w:tcPr>
          <w:p w:rsidR="003735F9" w:rsidRDefault="003735F9">
            <w:pPr>
              <w:widowControl/>
              <w:jc w:val="left"/>
              <w:rPr>
                <w:rFonts w:ascii="黑体" w:eastAsia="黑体" w:hAnsi="黑体" w:cs="宋体"/>
                <w:kern w:val="0"/>
                <w:sz w:val="18"/>
                <w:szCs w:val="18"/>
              </w:rPr>
            </w:pPr>
          </w:p>
        </w:tc>
        <w:tc>
          <w:tcPr>
            <w:tcW w:w="851" w:type="dxa"/>
            <w:vMerge/>
            <w:tcBorders>
              <w:top w:val="nil"/>
              <w:left w:val="single" w:sz="4" w:space="0" w:color="auto"/>
              <w:bottom w:val="single" w:sz="4" w:space="0" w:color="000000"/>
              <w:right w:val="single" w:sz="4" w:space="0" w:color="auto"/>
            </w:tcBorders>
            <w:vAlign w:val="center"/>
          </w:tcPr>
          <w:p w:rsidR="003735F9" w:rsidRDefault="003735F9">
            <w:pPr>
              <w:widowControl/>
              <w:jc w:val="left"/>
              <w:rPr>
                <w:rFonts w:ascii="黑体" w:eastAsia="黑体" w:hAnsi="黑体" w:cs="宋体"/>
                <w:kern w:val="0"/>
                <w:sz w:val="18"/>
                <w:szCs w:val="18"/>
              </w:rPr>
            </w:pPr>
          </w:p>
        </w:tc>
        <w:tc>
          <w:tcPr>
            <w:tcW w:w="2977" w:type="dxa"/>
            <w:vMerge/>
            <w:tcBorders>
              <w:top w:val="nil"/>
              <w:left w:val="single" w:sz="4" w:space="0" w:color="auto"/>
              <w:bottom w:val="single" w:sz="4" w:space="0" w:color="000000"/>
              <w:right w:val="single" w:sz="4" w:space="0" w:color="auto"/>
            </w:tcBorders>
            <w:vAlign w:val="center"/>
          </w:tcPr>
          <w:p w:rsidR="003735F9" w:rsidRDefault="003735F9">
            <w:pPr>
              <w:widowControl/>
              <w:jc w:val="left"/>
              <w:rPr>
                <w:rFonts w:ascii="黑体" w:eastAsia="黑体" w:hAnsi="黑体" w:cs="宋体"/>
                <w:kern w:val="0"/>
                <w:sz w:val="18"/>
                <w:szCs w:val="18"/>
              </w:rPr>
            </w:pPr>
          </w:p>
        </w:tc>
        <w:tc>
          <w:tcPr>
            <w:tcW w:w="1275" w:type="dxa"/>
            <w:tcBorders>
              <w:top w:val="nil"/>
              <w:left w:val="nil"/>
              <w:bottom w:val="single" w:sz="4" w:space="0" w:color="auto"/>
              <w:right w:val="single" w:sz="4" w:space="0" w:color="auto"/>
            </w:tcBorders>
            <w:shd w:val="clear" w:color="auto" w:fill="auto"/>
            <w:vAlign w:val="center"/>
          </w:tcPr>
          <w:p w:rsidR="003735F9" w:rsidRDefault="00171D4C">
            <w:pPr>
              <w:widowControl/>
              <w:jc w:val="left"/>
              <w:rPr>
                <w:rFonts w:ascii="黑体" w:eastAsia="黑体" w:hAnsi="黑体" w:cs="宋体"/>
                <w:kern w:val="0"/>
                <w:sz w:val="18"/>
                <w:szCs w:val="18"/>
              </w:rPr>
            </w:pPr>
            <w:r>
              <w:rPr>
                <w:rFonts w:ascii="黑体" w:eastAsia="黑体" w:hAnsi="黑体" w:cs="宋体" w:hint="eastAsia"/>
                <w:kern w:val="0"/>
                <w:sz w:val="18"/>
                <w:szCs w:val="18"/>
              </w:rPr>
              <w:t>门卫</w:t>
            </w:r>
          </w:p>
        </w:tc>
        <w:tc>
          <w:tcPr>
            <w:tcW w:w="709" w:type="dxa"/>
            <w:tcBorders>
              <w:top w:val="nil"/>
              <w:left w:val="nil"/>
              <w:bottom w:val="single" w:sz="4" w:space="0" w:color="auto"/>
              <w:right w:val="single" w:sz="4" w:space="0" w:color="auto"/>
            </w:tcBorders>
            <w:shd w:val="clear" w:color="auto" w:fill="auto"/>
            <w:vAlign w:val="center"/>
          </w:tcPr>
          <w:p w:rsidR="003735F9" w:rsidRDefault="00171D4C">
            <w:pPr>
              <w:widowControl/>
              <w:jc w:val="center"/>
              <w:rPr>
                <w:rFonts w:ascii="黑体" w:eastAsia="黑体" w:hAnsi="黑体" w:cs="宋体"/>
                <w:kern w:val="0"/>
                <w:sz w:val="18"/>
                <w:szCs w:val="18"/>
              </w:rPr>
            </w:pPr>
            <w:r>
              <w:rPr>
                <w:rFonts w:ascii="黑体" w:eastAsia="黑体" w:hAnsi="黑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tcPr>
          <w:p w:rsidR="003735F9" w:rsidRDefault="00171D4C">
            <w:pPr>
              <w:widowControl/>
              <w:jc w:val="right"/>
              <w:rPr>
                <w:rFonts w:ascii="黑体" w:eastAsia="黑体" w:hAnsi="黑体" w:cs="宋体"/>
                <w:kern w:val="0"/>
                <w:sz w:val="18"/>
                <w:szCs w:val="18"/>
              </w:rPr>
            </w:pPr>
            <w:r>
              <w:rPr>
                <w:rFonts w:ascii="黑体" w:eastAsia="黑体" w:hAnsi="黑体" w:cs="宋体" w:hint="eastAsia"/>
                <w:kern w:val="0"/>
                <w:sz w:val="18"/>
                <w:szCs w:val="18"/>
              </w:rPr>
              <w:t>44.66</w:t>
            </w:r>
          </w:p>
        </w:tc>
        <w:tc>
          <w:tcPr>
            <w:tcW w:w="851" w:type="dxa"/>
            <w:tcBorders>
              <w:top w:val="nil"/>
              <w:left w:val="nil"/>
              <w:bottom w:val="single" w:sz="4" w:space="0" w:color="auto"/>
              <w:right w:val="single" w:sz="4" w:space="0" w:color="auto"/>
            </w:tcBorders>
            <w:shd w:val="clear" w:color="auto" w:fill="auto"/>
            <w:vAlign w:val="center"/>
          </w:tcPr>
          <w:p w:rsidR="003735F9" w:rsidRDefault="00171D4C">
            <w:pPr>
              <w:widowControl/>
              <w:jc w:val="left"/>
              <w:rPr>
                <w:rFonts w:ascii="黑体" w:eastAsia="黑体" w:hAnsi="黑体" w:cs="宋体"/>
                <w:color w:val="000000"/>
                <w:kern w:val="0"/>
                <w:sz w:val="18"/>
                <w:szCs w:val="18"/>
              </w:rPr>
            </w:pPr>
            <w:r>
              <w:rPr>
                <w:rFonts w:ascii="黑体" w:eastAsia="黑体" w:hAnsi="黑体" w:cs="宋体" w:hint="eastAsia"/>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tcPr>
          <w:p w:rsidR="003735F9" w:rsidRDefault="00171D4C">
            <w:pPr>
              <w:widowControl/>
              <w:jc w:val="left"/>
              <w:rPr>
                <w:rFonts w:ascii="黑体" w:eastAsia="黑体" w:hAnsi="黑体" w:cs="宋体"/>
                <w:color w:val="000000"/>
                <w:kern w:val="0"/>
                <w:sz w:val="18"/>
                <w:szCs w:val="18"/>
              </w:rPr>
            </w:pPr>
            <w:r>
              <w:rPr>
                <w:rFonts w:ascii="黑体" w:eastAsia="黑体" w:hAnsi="黑体" w:cs="宋体" w:hint="eastAsia"/>
                <w:color w:val="000000"/>
                <w:kern w:val="0"/>
                <w:sz w:val="18"/>
                <w:szCs w:val="18"/>
              </w:rPr>
              <w:t xml:space="preserve">　</w:t>
            </w:r>
          </w:p>
        </w:tc>
        <w:tc>
          <w:tcPr>
            <w:tcW w:w="709" w:type="dxa"/>
            <w:tcBorders>
              <w:top w:val="nil"/>
              <w:left w:val="nil"/>
              <w:bottom w:val="single" w:sz="4" w:space="0" w:color="auto"/>
              <w:right w:val="single" w:sz="4" w:space="0" w:color="auto"/>
            </w:tcBorders>
            <w:shd w:val="clear" w:color="auto" w:fill="auto"/>
            <w:vAlign w:val="center"/>
          </w:tcPr>
          <w:p w:rsidR="003735F9" w:rsidRDefault="00171D4C">
            <w:pPr>
              <w:widowControl/>
              <w:jc w:val="left"/>
              <w:rPr>
                <w:rFonts w:ascii="黑体" w:eastAsia="黑体" w:hAnsi="黑体" w:cs="宋体"/>
                <w:kern w:val="0"/>
                <w:sz w:val="18"/>
                <w:szCs w:val="18"/>
              </w:rPr>
            </w:pPr>
            <w:r>
              <w:rPr>
                <w:rFonts w:ascii="黑体" w:eastAsia="黑体" w:hAnsi="黑体" w:cs="宋体" w:hint="eastAsia"/>
                <w:kern w:val="0"/>
                <w:sz w:val="18"/>
                <w:szCs w:val="18"/>
              </w:rPr>
              <w:t>工程量暂定</w:t>
            </w:r>
          </w:p>
        </w:tc>
      </w:tr>
      <w:tr w:rsidR="003735F9" w:rsidTr="000A4DD3">
        <w:trPr>
          <w:trHeight w:val="465"/>
        </w:trPr>
        <w:tc>
          <w:tcPr>
            <w:tcW w:w="582" w:type="dxa"/>
            <w:tcBorders>
              <w:top w:val="nil"/>
              <w:left w:val="single" w:sz="4" w:space="0" w:color="auto"/>
              <w:bottom w:val="single" w:sz="4" w:space="0" w:color="auto"/>
              <w:right w:val="single" w:sz="4" w:space="0" w:color="auto"/>
            </w:tcBorders>
            <w:shd w:val="clear" w:color="auto" w:fill="auto"/>
            <w:vAlign w:val="center"/>
          </w:tcPr>
          <w:p w:rsidR="003735F9" w:rsidRDefault="00171D4C">
            <w:pPr>
              <w:widowControl/>
              <w:jc w:val="center"/>
              <w:rPr>
                <w:rFonts w:ascii="黑体" w:eastAsia="黑体" w:hAnsi="黑体" w:cs="宋体"/>
                <w:kern w:val="0"/>
                <w:sz w:val="18"/>
                <w:szCs w:val="18"/>
              </w:rPr>
            </w:pPr>
            <w:r>
              <w:rPr>
                <w:rFonts w:ascii="黑体" w:eastAsia="黑体" w:hAnsi="黑体" w:cs="宋体" w:hint="eastAsia"/>
                <w:kern w:val="0"/>
                <w:sz w:val="18"/>
                <w:szCs w:val="18"/>
              </w:rPr>
              <w:t>4</w:t>
            </w:r>
          </w:p>
        </w:tc>
        <w:tc>
          <w:tcPr>
            <w:tcW w:w="851" w:type="dxa"/>
            <w:tcBorders>
              <w:top w:val="nil"/>
              <w:left w:val="nil"/>
              <w:bottom w:val="single" w:sz="4" w:space="0" w:color="auto"/>
              <w:right w:val="single" w:sz="4" w:space="0" w:color="auto"/>
            </w:tcBorders>
            <w:shd w:val="clear" w:color="auto" w:fill="auto"/>
            <w:vAlign w:val="center"/>
          </w:tcPr>
          <w:p w:rsidR="003735F9" w:rsidRDefault="00171D4C">
            <w:pPr>
              <w:widowControl/>
              <w:jc w:val="center"/>
              <w:rPr>
                <w:rFonts w:ascii="黑体" w:eastAsia="黑体" w:hAnsi="黑体" w:cs="宋体"/>
                <w:kern w:val="0"/>
                <w:sz w:val="18"/>
                <w:szCs w:val="18"/>
              </w:rPr>
            </w:pPr>
            <w:r>
              <w:rPr>
                <w:rFonts w:ascii="黑体" w:eastAsia="黑体" w:hAnsi="黑体" w:cs="宋体" w:hint="eastAsia"/>
                <w:kern w:val="0"/>
                <w:sz w:val="18"/>
                <w:szCs w:val="18"/>
              </w:rPr>
              <w:t>合计</w:t>
            </w:r>
          </w:p>
        </w:tc>
        <w:tc>
          <w:tcPr>
            <w:tcW w:w="2977" w:type="dxa"/>
            <w:tcBorders>
              <w:top w:val="nil"/>
              <w:left w:val="nil"/>
              <w:bottom w:val="single" w:sz="4" w:space="0" w:color="auto"/>
              <w:right w:val="single" w:sz="4" w:space="0" w:color="auto"/>
            </w:tcBorders>
            <w:shd w:val="clear" w:color="auto" w:fill="auto"/>
            <w:vAlign w:val="center"/>
          </w:tcPr>
          <w:p w:rsidR="003735F9" w:rsidRDefault="00171D4C">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1275" w:type="dxa"/>
            <w:tcBorders>
              <w:top w:val="nil"/>
              <w:left w:val="nil"/>
              <w:bottom w:val="single" w:sz="4" w:space="0" w:color="auto"/>
              <w:right w:val="single" w:sz="4" w:space="0" w:color="auto"/>
            </w:tcBorders>
            <w:shd w:val="clear" w:color="auto" w:fill="auto"/>
            <w:vAlign w:val="center"/>
          </w:tcPr>
          <w:p w:rsidR="003735F9" w:rsidRDefault="00171D4C">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709" w:type="dxa"/>
            <w:tcBorders>
              <w:top w:val="nil"/>
              <w:left w:val="nil"/>
              <w:bottom w:val="single" w:sz="4" w:space="0" w:color="auto"/>
              <w:right w:val="single" w:sz="4" w:space="0" w:color="auto"/>
            </w:tcBorders>
            <w:shd w:val="clear" w:color="auto" w:fill="auto"/>
            <w:vAlign w:val="center"/>
          </w:tcPr>
          <w:p w:rsidR="003735F9" w:rsidRDefault="00171D4C">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tcPr>
          <w:p w:rsidR="003735F9" w:rsidRDefault="00171D4C">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tcPr>
          <w:p w:rsidR="003735F9" w:rsidRDefault="00171D4C">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tcPr>
          <w:p w:rsidR="003735F9" w:rsidRDefault="00171D4C">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709" w:type="dxa"/>
            <w:tcBorders>
              <w:top w:val="nil"/>
              <w:left w:val="nil"/>
              <w:bottom w:val="single" w:sz="4" w:space="0" w:color="auto"/>
              <w:right w:val="single" w:sz="4" w:space="0" w:color="auto"/>
            </w:tcBorders>
            <w:shd w:val="clear" w:color="auto" w:fill="auto"/>
            <w:vAlign w:val="center"/>
          </w:tcPr>
          <w:p w:rsidR="003735F9" w:rsidRDefault="00171D4C">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r>
    </w:tbl>
    <w:p w:rsidR="003735F9" w:rsidRDefault="00171D4C">
      <w:pPr>
        <w:pStyle w:val="a9"/>
        <w:ind w:right="1140" w:firstLineChars="0" w:firstLine="0"/>
        <w:jc w:val="center"/>
        <w:rPr>
          <w:rFonts w:ascii="黑体" w:eastAsia="黑体" w:hAnsi="黑体" w:cs="宋体"/>
          <w:kern w:val="0"/>
          <w:sz w:val="22"/>
        </w:rPr>
      </w:pPr>
      <w:r>
        <w:rPr>
          <w:rFonts w:ascii="黑体" w:eastAsia="黑体" w:hAnsi="黑体" w:cs="宋体" w:hint="eastAsia"/>
          <w:kern w:val="0"/>
          <w:sz w:val="22"/>
        </w:rPr>
        <w:t xml:space="preserve">                              </w:t>
      </w:r>
    </w:p>
    <w:p w:rsidR="003735F9" w:rsidRDefault="00171D4C">
      <w:pPr>
        <w:pStyle w:val="a9"/>
        <w:ind w:right="1140" w:firstLineChars="0" w:firstLine="0"/>
        <w:jc w:val="center"/>
        <w:rPr>
          <w:rFonts w:ascii="黑体" w:eastAsia="黑体" w:hAnsi="黑体" w:cs="宋体"/>
          <w:kern w:val="0"/>
          <w:sz w:val="22"/>
        </w:rPr>
      </w:pPr>
      <w:r>
        <w:rPr>
          <w:rFonts w:ascii="黑体" w:eastAsia="黑体" w:hAnsi="黑体" w:cs="宋体" w:hint="eastAsia"/>
          <w:kern w:val="0"/>
          <w:sz w:val="22"/>
        </w:rPr>
        <w:t xml:space="preserve">                             投标人（公章）:</w:t>
      </w:r>
    </w:p>
    <w:p w:rsidR="003735F9" w:rsidRDefault="00171D4C">
      <w:pPr>
        <w:pStyle w:val="a9"/>
        <w:ind w:right="1140" w:firstLineChars="0" w:firstLine="0"/>
        <w:jc w:val="center"/>
        <w:rPr>
          <w:rFonts w:ascii="黑体" w:eastAsia="黑体" w:hAnsi="黑体" w:cs="宋体"/>
          <w:kern w:val="0"/>
          <w:sz w:val="22"/>
        </w:rPr>
      </w:pPr>
      <w:r>
        <w:rPr>
          <w:rFonts w:ascii="黑体" w:eastAsia="黑体" w:hAnsi="黑体" w:cs="宋体" w:hint="eastAsia"/>
          <w:kern w:val="0"/>
          <w:sz w:val="22"/>
        </w:rPr>
        <w:t xml:space="preserve">                                          </w:t>
      </w:r>
    </w:p>
    <w:p w:rsidR="003735F9" w:rsidRDefault="00171D4C">
      <w:pPr>
        <w:pStyle w:val="a9"/>
        <w:ind w:right="2020" w:firstLineChars="0" w:firstLine="0"/>
        <w:jc w:val="center"/>
        <w:rPr>
          <w:rFonts w:ascii="黑体" w:eastAsia="黑体" w:hAnsi="黑体" w:cs="宋体"/>
          <w:kern w:val="0"/>
          <w:sz w:val="22"/>
        </w:rPr>
      </w:pPr>
      <w:r>
        <w:rPr>
          <w:rFonts w:ascii="黑体" w:eastAsia="黑体" w:hAnsi="黑体" w:cs="宋体" w:hint="eastAsia"/>
          <w:kern w:val="0"/>
          <w:sz w:val="22"/>
        </w:rPr>
        <w:t xml:space="preserve">                                          法定代表人（签章）： </w:t>
      </w:r>
    </w:p>
    <w:p w:rsidR="003735F9" w:rsidRDefault="00171D4C">
      <w:pPr>
        <w:pStyle w:val="a9"/>
        <w:ind w:right="2020" w:firstLineChars="0" w:firstLine="0"/>
        <w:jc w:val="center"/>
        <w:rPr>
          <w:rFonts w:ascii="黑体" w:eastAsia="黑体" w:hAnsi="黑体" w:cs="宋体"/>
          <w:kern w:val="0"/>
          <w:sz w:val="22"/>
        </w:rPr>
      </w:pPr>
      <w:r>
        <w:rPr>
          <w:rFonts w:ascii="黑体" w:eastAsia="黑体" w:hAnsi="黑体" w:cs="宋体" w:hint="eastAsia"/>
          <w:kern w:val="0"/>
          <w:sz w:val="22"/>
        </w:rPr>
        <w:t xml:space="preserve">                                                 </w:t>
      </w:r>
    </w:p>
    <w:p w:rsidR="003735F9" w:rsidRDefault="00171D4C">
      <w:pPr>
        <w:pStyle w:val="a9"/>
        <w:ind w:right="1140" w:firstLineChars="0" w:firstLine="0"/>
        <w:jc w:val="center"/>
        <w:rPr>
          <w:sz w:val="22"/>
        </w:rPr>
      </w:pPr>
      <w:r>
        <w:rPr>
          <w:rFonts w:ascii="黑体" w:eastAsia="黑体" w:hAnsi="黑体" w:cs="宋体" w:hint="eastAsia"/>
          <w:kern w:val="0"/>
          <w:sz w:val="22"/>
        </w:rPr>
        <w:t xml:space="preserve">                                                   年     月     日</w:t>
      </w:r>
    </w:p>
    <w:sectPr w:rsidR="003735F9" w:rsidSect="00EB2B3E">
      <w:footerReference w:type="default" r:id="rId10"/>
      <w:pgSz w:w="11906" w:h="16838"/>
      <w:pgMar w:top="567" w:right="1134" w:bottom="284" w:left="1276" w:header="851" w:footer="39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45D6" w:rsidRDefault="004F45D6" w:rsidP="003735F9">
      <w:r>
        <w:separator/>
      </w:r>
    </w:p>
  </w:endnote>
  <w:endnote w:type="continuationSeparator" w:id="0">
    <w:p w:rsidR="004F45D6" w:rsidRDefault="004F45D6" w:rsidP="003735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2309518"/>
    </w:sdtPr>
    <w:sdtContent>
      <w:p w:rsidR="003735F9" w:rsidRDefault="00693397">
        <w:pPr>
          <w:pStyle w:val="a5"/>
          <w:jc w:val="center"/>
        </w:pPr>
        <w:r w:rsidRPr="00693397">
          <w:fldChar w:fldCharType="begin"/>
        </w:r>
        <w:r w:rsidR="00171D4C">
          <w:instrText>PAGE   \* MERGEFORMAT</w:instrText>
        </w:r>
        <w:r w:rsidRPr="00693397">
          <w:fldChar w:fldCharType="separate"/>
        </w:r>
        <w:r w:rsidR="000A4DD3" w:rsidRPr="000A4DD3">
          <w:rPr>
            <w:noProof/>
            <w:lang w:val="zh-CN"/>
          </w:rPr>
          <w:t>6</w:t>
        </w:r>
        <w:r>
          <w:rPr>
            <w:lang w:val="zh-CN"/>
          </w:rPr>
          <w:fldChar w:fldCharType="end"/>
        </w:r>
      </w:p>
    </w:sdtContent>
  </w:sdt>
  <w:p w:rsidR="003735F9" w:rsidRDefault="003735F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45D6" w:rsidRDefault="004F45D6" w:rsidP="003735F9">
      <w:r>
        <w:separator/>
      </w:r>
    </w:p>
  </w:footnote>
  <w:footnote w:type="continuationSeparator" w:id="0">
    <w:p w:rsidR="004F45D6" w:rsidRDefault="004F45D6" w:rsidP="003735F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118B181"/>
    <w:multiLevelType w:val="singleLevel"/>
    <w:tmpl w:val="B118B181"/>
    <w:lvl w:ilvl="0">
      <w:start w:val="3"/>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17E7F"/>
    <w:rsid w:val="00013326"/>
    <w:rsid w:val="00024380"/>
    <w:rsid w:val="00027FF2"/>
    <w:rsid w:val="00054A4E"/>
    <w:rsid w:val="00071F6F"/>
    <w:rsid w:val="000811F7"/>
    <w:rsid w:val="00085640"/>
    <w:rsid w:val="00092801"/>
    <w:rsid w:val="000A4DD3"/>
    <w:rsid w:val="000B5592"/>
    <w:rsid w:val="000B6ECE"/>
    <w:rsid w:val="000F213D"/>
    <w:rsid w:val="000F7984"/>
    <w:rsid w:val="0011627A"/>
    <w:rsid w:val="0013578D"/>
    <w:rsid w:val="00145B0B"/>
    <w:rsid w:val="00150D3C"/>
    <w:rsid w:val="00171D4C"/>
    <w:rsid w:val="0018704D"/>
    <w:rsid w:val="001A1765"/>
    <w:rsid w:val="001B735E"/>
    <w:rsid w:val="001D741E"/>
    <w:rsid w:val="002124DA"/>
    <w:rsid w:val="00217090"/>
    <w:rsid w:val="002270FF"/>
    <w:rsid w:val="002578C0"/>
    <w:rsid w:val="00257D6B"/>
    <w:rsid w:val="002727B4"/>
    <w:rsid w:val="002739DB"/>
    <w:rsid w:val="00274835"/>
    <w:rsid w:val="002770C1"/>
    <w:rsid w:val="002964F4"/>
    <w:rsid w:val="002B5F66"/>
    <w:rsid w:val="002E4073"/>
    <w:rsid w:val="00314F92"/>
    <w:rsid w:val="00355772"/>
    <w:rsid w:val="003577D0"/>
    <w:rsid w:val="00362BF2"/>
    <w:rsid w:val="003735F9"/>
    <w:rsid w:val="003A09C5"/>
    <w:rsid w:val="003A189D"/>
    <w:rsid w:val="003A25B9"/>
    <w:rsid w:val="003A7788"/>
    <w:rsid w:val="003C4A5B"/>
    <w:rsid w:val="003F2192"/>
    <w:rsid w:val="003F641E"/>
    <w:rsid w:val="0040740E"/>
    <w:rsid w:val="004119C7"/>
    <w:rsid w:val="00416F3E"/>
    <w:rsid w:val="00443C57"/>
    <w:rsid w:val="00456D3F"/>
    <w:rsid w:val="00463DF7"/>
    <w:rsid w:val="00466463"/>
    <w:rsid w:val="00466F2B"/>
    <w:rsid w:val="00491983"/>
    <w:rsid w:val="004A01B9"/>
    <w:rsid w:val="004B031C"/>
    <w:rsid w:val="004D59E8"/>
    <w:rsid w:val="004D6957"/>
    <w:rsid w:val="004D7ABD"/>
    <w:rsid w:val="004E6FF1"/>
    <w:rsid w:val="004F45D6"/>
    <w:rsid w:val="00501B21"/>
    <w:rsid w:val="00521161"/>
    <w:rsid w:val="00533CDE"/>
    <w:rsid w:val="005638CE"/>
    <w:rsid w:val="00565734"/>
    <w:rsid w:val="0057186C"/>
    <w:rsid w:val="00592593"/>
    <w:rsid w:val="005D5215"/>
    <w:rsid w:val="00604790"/>
    <w:rsid w:val="006172E7"/>
    <w:rsid w:val="006360F5"/>
    <w:rsid w:val="006665B4"/>
    <w:rsid w:val="006674A3"/>
    <w:rsid w:val="006822A7"/>
    <w:rsid w:val="00693397"/>
    <w:rsid w:val="006B3F15"/>
    <w:rsid w:val="006C249A"/>
    <w:rsid w:val="006C47D9"/>
    <w:rsid w:val="006D29E3"/>
    <w:rsid w:val="006D47CA"/>
    <w:rsid w:val="006D5102"/>
    <w:rsid w:val="00701DC4"/>
    <w:rsid w:val="007049DF"/>
    <w:rsid w:val="00707C40"/>
    <w:rsid w:val="00737CB8"/>
    <w:rsid w:val="00741817"/>
    <w:rsid w:val="00751DCC"/>
    <w:rsid w:val="007568A3"/>
    <w:rsid w:val="00785107"/>
    <w:rsid w:val="00794FBD"/>
    <w:rsid w:val="007F0AA1"/>
    <w:rsid w:val="007F2620"/>
    <w:rsid w:val="00817E7F"/>
    <w:rsid w:val="00845979"/>
    <w:rsid w:val="00853B09"/>
    <w:rsid w:val="0086738F"/>
    <w:rsid w:val="00874251"/>
    <w:rsid w:val="00893A44"/>
    <w:rsid w:val="008B6823"/>
    <w:rsid w:val="008C378D"/>
    <w:rsid w:val="008D22E9"/>
    <w:rsid w:val="008E74BC"/>
    <w:rsid w:val="008F52DD"/>
    <w:rsid w:val="008F5F9B"/>
    <w:rsid w:val="00904823"/>
    <w:rsid w:val="009179D9"/>
    <w:rsid w:val="00922C34"/>
    <w:rsid w:val="009362A4"/>
    <w:rsid w:val="009372A3"/>
    <w:rsid w:val="00965DB5"/>
    <w:rsid w:val="009B7C07"/>
    <w:rsid w:val="009D55DF"/>
    <w:rsid w:val="009E3320"/>
    <w:rsid w:val="009F14F5"/>
    <w:rsid w:val="00A00EF3"/>
    <w:rsid w:val="00A04293"/>
    <w:rsid w:val="00A36DBF"/>
    <w:rsid w:val="00A4371C"/>
    <w:rsid w:val="00A44743"/>
    <w:rsid w:val="00A640BA"/>
    <w:rsid w:val="00A676EB"/>
    <w:rsid w:val="00A763A8"/>
    <w:rsid w:val="00A93089"/>
    <w:rsid w:val="00AB234D"/>
    <w:rsid w:val="00AD10B4"/>
    <w:rsid w:val="00AF0FFC"/>
    <w:rsid w:val="00AF74CC"/>
    <w:rsid w:val="00B038E5"/>
    <w:rsid w:val="00B06CA9"/>
    <w:rsid w:val="00B1678A"/>
    <w:rsid w:val="00B34372"/>
    <w:rsid w:val="00B3543D"/>
    <w:rsid w:val="00B56095"/>
    <w:rsid w:val="00B744C6"/>
    <w:rsid w:val="00B761AF"/>
    <w:rsid w:val="00B8508F"/>
    <w:rsid w:val="00B85C13"/>
    <w:rsid w:val="00BC5F6F"/>
    <w:rsid w:val="00BD1CD9"/>
    <w:rsid w:val="00BE7519"/>
    <w:rsid w:val="00C04F45"/>
    <w:rsid w:val="00C11DD5"/>
    <w:rsid w:val="00C23D7A"/>
    <w:rsid w:val="00C24C66"/>
    <w:rsid w:val="00C33873"/>
    <w:rsid w:val="00C614A8"/>
    <w:rsid w:val="00C6444E"/>
    <w:rsid w:val="00C65297"/>
    <w:rsid w:val="00C731AA"/>
    <w:rsid w:val="00C77B43"/>
    <w:rsid w:val="00C80BE6"/>
    <w:rsid w:val="00CE1B3E"/>
    <w:rsid w:val="00CE5038"/>
    <w:rsid w:val="00CF2443"/>
    <w:rsid w:val="00D10B6D"/>
    <w:rsid w:val="00D121B3"/>
    <w:rsid w:val="00D15E9F"/>
    <w:rsid w:val="00D24A6D"/>
    <w:rsid w:val="00D27E9E"/>
    <w:rsid w:val="00D55525"/>
    <w:rsid w:val="00D5718C"/>
    <w:rsid w:val="00D651A1"/>
    <w:rsid w:val="00D856FC"/>
    <w:rsid w:val="00D94894"/>
    <w:rsid w:val="00DA2EB4"/>
    <w:rsid w:val="00DA43A2"/>
    <w:rsid w:val="00DB020A"/>
    <w:rsid w:val="00DD5317"/>
    <w:rsid w:val="00DD70B2"/>
    <w:rsid w:val="00DE29F9"/>
    <w:rsid w:val="00E10DC1"/>
    <w:rsid w:val="00E15E8E"/>
    <w:rsid w:val="00E23417"/>
    <w:rsid w:val="00E40B29"/>
    <w:rsid w:val="00E57F6C"/>
    <w:rsid w:val="00E60DF7"/>
    <w:rsid w:val="00E73734"/>
    <w:rsid w:val="00E76FAC"/>
    <w:rsid w:val="00EB2B3E"/>
    <w:rsid w:val="00EB765E"/>
    <w:rsid w:val="00ED6B0D"/>
    <w:rsid w:val="00ED7655"/>
    <w:rsid w:val="00EE5307"/>
    <w:rsid w:val="00F136AC"/>
    <w:rsid w:val="00F13A6E"/>
    <w:rsid w:val="00F41ECB"/>
    <w:rsid w:val="00F627D4"/>
    <w:rsid w:val="00F82903"/>
    <w:rsid w:val="00F862E0"/>
    <w:rsid w:val="00F871E9"/>
    <w:rsid w:val="00FA59AA"/>
    <w:rsid w:val="00FE3939"/>
    <w:rsid w:val="00FE7C85"/>
    <w:rsid w:val="00FF7E65"/>
    <w:rsid w:val="1EA105AB"/>
    <w:rsid w:val="1EE27E97"/>
    <w:rsid w:val="22D30514"/>
    <w:rsid w:val="2C526146"/>
    <w:rsid w:val="398C2CA8"/>
    <w:rsid w:val="4AE70A5A"/>
    <w:rsid w:val="547461FD"/>
    <w:rsid w:val="6B366F62"/>
    <w:rsid w:val="6D1634BD"/>
    <w:rsid w:val="7118057C"/>
    <w:rsid w:val="71EA0A4F"/>
    <w:rsid w:val="76613B72"/>
    <w:rsid w:val="7F2A1CB1"/>
    <w:rsid w:val="7F2F739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Hyperlink" w:semiHidden="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5F9"/>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rsid w:val="003735F9"/>
    <w:pPr>
      <w:ind w:leftChars="2500" w:left="100"/>
    </w:pPr>
  </w:style>
  <w:style w:type="paragraph" w:styleId="a4">
    <w:name w:val="Balloon Text"/>
    <w:basedOn w:val="a"/>
    <w:link w:val="Char0"/>
    <w:uiPriority w:val="99"/>
    <w:semiHidden/>
    <w:unhideWhenUsed/>
    <w:rsid w:val="003735F9"/>
    <w:rPr>
      <w:sz w:val="18"/>
      <w:szCs w:val="18"/>
    </w:rPr>
  </w:style>
  <w:style w:type="paragraph" w:styleId="a5">
    <w:name w:val="footer"/>
    <w:basedOn w:val="a"/>
    <w:link w:val="Char1"/>
    <w:uiPriority w:val="99"/>
    <w:unhideWhenUsed/>
    <w:qFormat/>
    <w:rsid w:val="003735F9"/>
    <w:pPr>
      <w:tabs>
        <w:tab w:val="center" w:pos="4153"/>
        <w:tab w:val="right" w:pos="8306"/>
      </w:tabs>
      <w:snapToGrid w:val="0"/>
      <w:jc w:val="left"/>
    </w:pPr>
    <w:rPr>
      <w:sz w:val="18"/>
      <w:szCs w:val="18"/>
    </w:rPr>
  </w:style>
  <w:style w:type="paragraph" w:styleId="a6">
    <w:name w:val="header"/>
    <w:basedOn w:val="a"/>
    <w:link w:val="Char2"/>
    <w:uiPriority w:val="99"/>
    <w:semiHidden/>
    <w:unhideWhenUsed/>
    <w:qFormat/>
    <w:rsid w:val="003735F9"/>
    <w:pPr>
      <w:pBdr>
        <w:bottom w:val="single" w:sz="6" w:space="1" w:color="auto"/>
      </w:pBdr>
      <w:tabs>
        <w:tab w:val="center" w:pos="4153"/>
        <w:tab w:val="right" w:pos="8306"/>
      </w:tabs>
      <w:snapToGrid w:val="0"/>
      <w:jc w:val="center"/>
    </w:pPr>
    <w:rPr>
      <w:sz w:val="18"/>
      <w:szCs w:val="18"/>
    </w:rPr>
  </w:style>
  <w:style w:type="character" w:styleId="a7">
    <w:name w:val="Hyperlink"/>
    <w:basedOn w:val="a0"/>
    <w:uiPriority w:val="99"/>
    <w:unhideWhenUsed/>
    <w:rsid w:val="003735F9"/>
    <w:rPr>
      <w:color w:val="0000FF" w:themeColor="hyperlink"/>
      <w:u w:val="single"/>
    </w:rPr>
  </w:style>
  <w:style w:type="table" w:styleId="a8">
    <w:name w:val="Table Grid"/>
    <w:basedOn w:val="a1"/>
    <w:uiPriority w:val="59"/>
    <w:rsid w:val="003735F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脚 Char"/>
    <w:basedOn w:val="a0"/>
    <w:link w:val="a5"/>
    <w:uiPriority w:val="99"/>
    <w:rsid w:val="003735F9"/>
    <w:rPr>
      <w:sz w:val="18"/>
      <w:szCs w:val="18"/>
    </w:rPr>
  </w:style>
  <w:style w:type="character" w:customStyle="1" w:styleId="Char0">
    <w:name w:val="批注框文本 Char"/>
    <w:basedOn w:val="a0"/>
    <w:link w:val="a4"/>
    <w:uiPriority w:val="99"/>
    <w:semiHidden/>
    <w:qFormat/>
    <w:rsid w:val="003735F9"/>
    <w:rPr>
      <w:sz w:val="18"/>
      <w:szCs w:val="18"/>
    </w:rPr>
  </w:style>
  <w:style w:type="character" w:customStyle="1" w:styleId="Char2">
    <w:name w:val="页眉 Char"/>
    <w:basedOn w:val="a0"/>
    <w:link w:val="a6"/>
    <w:uiPriority w:val="99"/>
    <w:semiHidden/>
    <w:qFormat/>
    <w:rsid w:val="003735F9"/>
    <w:rPr>
      <w:sz w:val="18"/>
      <w:szCs w:val="18"/>
    </w:rPr>
  </w:style>
  <w:style w:type="character" w:customStyle="1" w:styleId="Char">
    <w:name w:val="日期 Char"/>
    <w:basedOn w:val="a0"/>
    <w:link w:val="a3"/>
    <w:uiPriority w:val="99"/>
    <w:semiHidden/>
    <w:qFormat/>
    <w:rsid w:val="003735F9"/>
  </w:style>
  <w:style w:type="paragraph" w:styleId="a9">
    <w:name w:val="List Paragraph"/>
    <w:basedOn w:val="a"/>
    <w:uiPriority w:val="34"/>
    <w:qFormat/>
    <w:rsid w:val="003735F9"/>
    <w:pPr>
      <w:ind w:firstLineChars="200" w:firstLine="420"/>
    </w:pPr>
  </w:style>
</w:styles>
</file>

<file path=word/webSettings.xml><?xml version="1.0" encoding="utf-8"?>
<w:webSettings xmlns:r="http://schemas.openxmlformats.org/officeDocument/2006/relationships" xmlns:w="http://schemas.openxmlformats.org/wordprocessingml/2006/main">
  <w:divs>
    <w:div w:id="1341810120">
      <w:bodyDiv w:val="1"/>
      <w:marLeft w:val="0"/>
      <w:marRight w:val="0"/>
      <w:marTop w:val="0"/>
      <w:marBottom w:val="0"/>
      <w:divBdr>
        <w:top w:val="none" w:sz="0" w:space="0" w:color="auto"/>
        <w:left w:val="none" w:sz="0" w:space="0" w:color="auto"/>
        <w:bottom w:val="none" w:sz="0" w:space="0" w:color="auto"/>
        <w:right w:val="none" w:sz="0" w:space="0" w:color="auto"/>
      </w:divBdr>
      <w:divsChild>
        <w:div w:id="58341530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20998;&#21069;&#23558;&#30005;&#23376;&#25991;&#20214;&#25195;&#25551;&#21457;&#33267;cjgszbzy@163.com&#25110;&#37038;&#23492;&#33267;&#21335;&#20140;&#24066;&#26646;&#38686;&#21306;&#23591;&#26032;&#22823;&#36947;5&#21495;&#27743;&#33487;&#28070;&#29028;&#24314;&#35774;&#24037;&#31243;&#26377;&#38480;&#20844;&#21496;316"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E0A360-E1FB-4061-AEEE-345906EC1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6</Pages>
  <Words>558</Words>
  <Characters>3183</Characters>
  <Application>Microsoft Office Word</Application>
  <DocSecurity>0</DocSecurity>
  <Lines>26</Lines>
  <Paragraphs>7</Paragraphs>
  <ScaleCrop>false</ScaleCrop>
  <Company>CHINA</Company>
  <LinksUpToDate>false</LinksUpToDate>
  <CharactersWithSpaces>3734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phd</dc:creator>
  <cp:lastModifiedBy>Dell- zyx</cp:lastModifiedBy>
  <cp:revision>76</cp:revision>
  <cp:lastPrinted>2018-07-18T00:56:00Z</cp:lastPrinted>
  <dcterms:created xsi:type="dcterms:W3CDTF">2018-07-04T06:34:00Z</dcterms:created>
  <dcterms:modified xsi:type="dcterms:W3CDTF">2018-07-23T01:42:00Z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