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AD" w:rsidRPr="00E438E3" w:rsidRDefault="00E20706" w:rsidP="00F140AD">
      <w:pPr>
        <w:pStyle w:val="a5"/>
        <w:spacing w:before="0" w:beforeAutospacing="0" w:after="0" w:afterAutospacing="0" w:line="360" w:lineRule="atLeast"/>
        <w:jc w:val="center"/>
        <w:textAlignment w:val="baseline"/>
        <w:rPr>
          <w:rFonts w:ascii="微软雅黑" w:eastAsia="微软雅黑" w:hAnsi="微软雅黑"/>
          <w:color w:val="666666"/>
          <w:sz w:val="32"/>
          <w:szCs w:val="32"/>
        </w:rPr>
      </w:pPr>
      <w:r>
        <w:rPr>
          <w:rFonts w:ascii="微软雅黑" w:eastAsia="微软雅黑" w:hAnsi="微软雅黑" w:hint="eastAsia"/>
          <w:color w:val="666666"/>
          <w:sz w:val="32"/>
          <w:szCs w:val="32"/>
        </w:rPr>
        <w:t xml:space="preserve">   </w:t>
      </w:r>
      <w:proofErr w:type="gramStart"/>
      <w:r w:rsidR="00475FBF">
        <w:rPr>
          <w:rFonts w:ascii="微软雅黑" w:eastAsia="微软雅黑" w:hAnsi="微软雅黑" w:hint="eastAsia"/>
          <w:color w:val="666666"/>
          <w:sz w:val="32"/>
          <w:szCs w:val="32"/>
        </w:rPr>
        <w:t>徐州权台地</w:t>
      </w:r>
      <w:proofErr w:type="gramEnd"/>
      <w:r w:rsidR="00475FBF">
        <w:rPr>
          <w:rFonts w:ascii="微软雅黑" w:eastAsia="微软雅黑" w:hAnsi="微软雅黑" w:hint="eastAsia"/>
          <w:color w:val="666666"/>
          <w:sz w:val="32"/>
          <w:szCs w:val="32"/>
        </w:rPr>
        <w:t>块</w:t>
      </w:r>
      <w:proofErr w:type="gramStart"/>
      <w:r w:rsidR="00475FBF">
        <w:rPr>
          <w:rFonts w:ascii="微软雅黑" w:eastAsia="微软雅黑" w:hAnsi="微软雅黑" w:hint="eastAsia"/>
          <w:color w:val="666666"/>
          <w:sz w:val="32"/>
          <w:szCs w:val="32"/>
        </w:rPr>
        <w:t>一</w:t>
      </w:r>
      <w:proofErr w:type="gramEnd"/>
      <w:r w:rsidR="00475FBF">
        <w:rPr>
          <w:rFonts w:ascii="微软雅黑" w:eastAsia="微软雅黑" w:hAnsi="微软雅黑" w:hint="eastAsia"/>
          <w:color w:val="666666"/>
          <w:sz w:val="32"/>
          <w:szCs w:val="32"/>
        </w:rPr>
        <w:t>（二期）试桩</w:t>
      </w:r>
    </w:p>
    <w:p w:rsidR="00F140AD" w:rsidRPr="00FF1647" w:rsidRDefault="00027BE7"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灌注桩</w:t>
      </w:r>
      <w:r w:rsidR="007E0E29">
        <w:rPr>
          <w:rFonts w:ascii="微软雅黑" w:eastAsia="微软雅黑" w:hAnsi="微软雅黑" w:hint="eastAsia"/>
          <w:color w:val="666666"/>
          <w:sz w:val="44"/>
          <w:szCs w:val="44"/>
        </w:rPr>
        <w:t>及</w:t>
      </w:r>
      <w:r>
        <w:rPr>
          <w:rFonts w:ascii="微软雅黑" w:eastAsia="微软雅黑" w:hAnsi="微软雅黑" w:hint="eastAsia"/>
          <w:color w:val="666666"/>
          <w:sz w:val="44"/>
          <w:szCs w:val="44"/>
        </w:rPr>
        <w:t>静压桩</w:t>
      </w:r>
      <w:r w:rsidR="007E0E29">
        <w:rPr>
          <w:rFonts w:ascii="微软雅黑" w:eastAsia="微软雅黑" w:hAnsi="微软雅黑" w:hint="eastAsia"/>
          <w:color w:val="666666"/>
          <w:sz w:val="44"/>
          <w:szCs w:val="44"/>
        </w:rPr>
        <w:t>施工</w:t>
      </w:r>
      <w:r w:rsidR="00F140AD">
        <w:rPr>
          <w:rFonts w:ascii="微软雅黑" w:eastAsia="微软雅黑" w:hAnsi="微软雅黑" w:hint="eastAsia"/>
          <w:color w:val="666666"/>
          <w:sz w:val="44"/>
          <w:szCs w:val="44"/>
        </w:rPr>
        <w:t>劳务</w:t>
      </w:r>
      <w:r w:rsidR="00F140AD" w:rsidRPr="00FF1647">
        <w:rPr>
          <w:rFonts w:ascii="微软雅黑" w:eastAsia="微软雅黑" w:hAnsi="微软雅黑" w:hint="eastAsia"/>
          <w:color w:val="666666"/>
          <w:sz w:val="44"/>
          <w:szCs w:val="44"/>
        </w:rPr>
        <w:t>采购招标文件</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Default="0093189B" w:rsidP="00F140AD">
      <w:pPr>
        <w:pStyle w:val="a5"/>
        <w:spacing w:before="0" w:beforeAutospacing="0" w:after="0" w:afterAutospacing="0" w:line="420" w:lineRule="atLeast"/>
        <w:ind w:firstLine="480"/>
        <w:rPr>
          <w:rFonts w:ascii="微软雅黑" w:eastAsia="微软雅黑" w:hAnsi="微软雅黑"/>
          <w:color w:val="666666"/>
        </w:rPr>
      </w:pPr>
      <w:proofErr w:type="gramStart"/>
      <w:r w:rsidRPr="0093189B">
        <w:rPr>
          <w:rFonts w:ascii="微软雅黑" w:eastAsia="微软雅黑" w:hAnsi="微软雅黑" w:hint="eastAsia"/>
          <w:b/>
          <w:color w:val="333333"/>
        </w:rPr>
        <w:t>徐州权台项目</w:t>
      </w:r>
      <w:proofErr w:type="gramEnd"/>
      <w:r w:rsidRPr="0093189B">
        <w:rPr>
          <w:rFonts w:ascii="微软雅黑" w:eastAsia="微软雅黑" w:hAnsi="微软雅黑" w:hint="eastAsia"/>
          <w:b/>
          <w:color w:val="333333"/>
        </w:rPr>
        <w:t>（地块一）二期试桩工程</w:t>
      </w:r>
      <w:r w:rsidR="002E7712" w:rsidRPr="002E7712">
        <w:rPr>
          <w:rFonts w:ascii="微软雅黑" w:eastAsia="微软雅黑" w:hAnsi="微软雅黑" w:hint="eastAsia"/>
          <w:b/>
          <w:color w:val="333333"/>
        </w:rPr>
        <w:t>，项目建设单位为</w:t>
      </w:r>
      <w:r w:rsidRPr="0093189B">
        <w:rPr>
          <w:rFonts w:ascii="微软雅黑" w:eastAsia="微软雅黑" w:hAnsi="微软雅黑" w:hint="eastAsia"/>
          <w:b/>
          <w:color w:val="333333"/>
        </w:rPr>
        <w:t>上海龙赛建设实业有限公司</w:t>
      </w:r>
      <w:r w:rsidR="002E7712" w:rsidRPr="002E7712">
        <w:rPr>
          <w:rFonts w:ascii="微软雅黑" w:eastAsia="微软雅黑" w:hAnsi="微软雅黑" w:hint="eastAsia"/>
          <w:b/>
          <w:color w:val="333333"/>
        </w:rPr>
        <w:t>，</w:t>
      </w:r>
      <w:r w:rsidR="00F140AD">
        <w:rPr>
          <w:rFonts w:ascii="微软雅黑" w:eastAsia="微软雅黑" w:hAnsi="微软雅黑" w:hint="eastAsia"/>
          <w:color w:val="333333"/>
        </w:rPr>
        <w:t>工程</w:t>
      </w:r>
      <w:r w:rsidR="00F63280">
        <w:rPr>
          <w:rFonts w:ascii="微软雅黑" w:eastAsia="微软雅黑" w:hAnsi="微软雅黑" w:hint="eastAsia"/>
          <w:color w:val="333333"/>
        </w:rPr>
        <w:t>承包人</w:t>
      </w:r>
      <w:r w:rsidR="00F140AD" w:rsidRPr="00C84369">
        <w:rPr>
          <w:rFonts w:ascii="微软雅黑" w:eastAsia="微软雅黑" w:hAnsi="微软雅黑" w:hint="eastAsia"/>
          <w:b/>
          <w:color w:val="333333"/>
        </w:rPr>
        <w:t>江苏长江机械化基础工程有限公司</w:t>
      </w:r>
      <w:r w:rsidR="00F140AD">
        <w:rPr>
          <w:rFonts w:ascii="微软雅黑" w:eastAsia="微软雅黑" w:hAnsi="微软雅黑" w:hint="eastAsia"/>
          <w:color w:val="333333"/>
        </w:rPr>
        <w:t>，项目已具备施工条件，现对该项目的</w:t>
      </w:r>
      <w:r>
        <w:rPr>
          <w:rFonts w:ascii="微软雅黑" w:eastAsia="微软雅黑" w:hAnsi="微软雅黑" w:hint="eastAsia"/>
          <w:b/>
          <w:color w:val="000000"/>
        </w:rPr>
        <w:t>灌注桩及静压桩</w:t>
      </w:r>
      <w:r w:rsidR="007E0E29">
        <w:rPr>
          <w:rFonts w:ascii="微软雅黑" w:eastAsia="微软雅黑" w:hAnsi="微软雅黑" w:hint="eastAsia"/>
          <w:b/>
          <w:color w:val="000000"/>
        </w:rPr>
        <w:t>施工</w:t>
      </w:r>
      <w:r w:rsidR="00F140AD">
        <w:rPr>
          <w:rFonts w:ascii="微软雅黑" w:eastAsia="微软雅黑" w:hAnsi="微软雅黑" w:hint="eastAsia"/>
          <w:b/>
          <w:color w:val="000000"/>
        </w:rPr>
        <w:t>劳务</w:t>
      </w:r>
      <w:r w:rsidR="00F140AD">
        <w:rPr>
          <w:rFonts w:ascii="微软雅黑" w:eastAsia="微软雅黑" w:hAnsi="微软雅黑" w:hint="eastAsia"/>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D6127A">
      <w:pPr>
        <w:pStyle w:val="a5"/>
        <w:spacing w:before="0" w:beforeAutospacing="0" w:after="0" w:afterAutospacing="0" w:line="360" w:lineRule="atLeast"/>
        <w:ind w:leftChars="171" w:left="359" w:firstLineChars="50" w:firstLine="120"/>
        <w:rPr>
          <w:rFonts w:ascii="微软雅黑" w:eastAsia="微软雅黑" w:hAnsi="微软雅黑"/>
          <w:color w:val="666666"/>
        </w:rPr>
      </w:pPr>
      <w:r>
        <w:rPr>
          <w:rFonts w:ascii="微软雅黑" w:eastAsia="微软雅黑" w:hAnsi="微软雅黑" w:hint="eastAsia"/>
          <w:color w:val="000000"/>
        </w:rPr>
        <w:t>2.1招标范围：</w:t>
      </w:r>
      <w:r w:rsidR="00027BE7">
        <w:rPr>
          <w:rFonts w:ascii="微软雅黑" w:eastAsia="微软雅黑" w:hAnsi="微软雅黑" w:hint="eastAsia"/>
          <w:b/>
          <w:color w:val="000000"/>
        </w:rPr>
        <w:t>700mm钻孔灌注桩9根</w:t>
      </w:r>
      <w:r w:rsidR="007E0E29">
        <w:rPr>
          <w:rFonts w:ascii="微软雅黑" w:eastAsia="微软雅黑" w:hAnsi="微软雅黑" w:hint="eastAsia"/>
          <w:b/>
          <w:color w:val="000000"/>
        </w:rPr>
        <w:t>，单根</w:t>
      </w:r>
      <w:r w:rsidR="002E7712" w:rsidRPr="002E7712">
        <w:rPr>
          <w:rFonts w:ascii="微软雅黑" w:eastAsia="微软雅黑" w:hAnsi="微软雅黑" w:hint="eastAsia"/>
          <w:b/>
          <w:color w:val="000000"/>
        </w:rPr>
        <w:t>长</w:t>
      </w:r>
      <w:r w:rsidR="00027BE7">
        <w:rPr>
          <w:rFonts w:ascii="微软雅黑" w:eastAsia="微软雅黑" w:hAnsi="微软雅黑" w:hint="eastAsia"/>
          <w:b/>
          <w:color w:val="000000"/>
        </w:rPr>
        <w:t>36</w:t>
      </w:r>
      <w:r w:rsidR="002E7712" w:rsidRPr="002E7712">
        <w:rPr>
          <w:rFonts w:ascii="微软雅黑" w:eastAsia="微软雅黑" w:hAnsi="微软雅黑" w:hint="eastAsia"/>
          <w:b/>
          <w:color w:val="000000"/>
        </w:rPr>
        <w:t>米</w:t>
      </w:r>
      <w:r w:rsidR="007E0E29">
        <w:rPr>
          <w:rFonts w:ascii="微软雅黑" w:eastAsia="微软雅黑" w:hAnsi="微软雅黑" w:hint="eastAsia"/>
          <w:b/>
          <w:color w:val="000000"/>
        </w:rPr>
        <w:t>；</w:t>
      </w:r>
      <w:r w:rsidR="00027BE7">
        <w:rPr>
          <w:rFonts w:ascii="微软雅黑" w:eastAsia="微软雅黑" w:hAnsi="微软雅黑" w:hint="eastAsia"/>
          <w:b/>
          <w:color w:val="000000"/>
        </w:rPr>
        <w:t>预制桩33根，静压施工，压桩力不小于550</w:t>
      </w:r>
      <w:r w:rsidR="00D6127A">
        <w:rPr>
          <w:rFonts w:ascii="微软雅黑" w:eastAsia="微软雅黑" w:hAnsi="微软雅黑" w:hint="eastAsia"/>
          <w:b/>
          <w:color w:val="000000"/>
        </w:rPr>
        <w:t>t</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93189B" w:rsidRPr="0093189B">
        <w:rPr>
          <w:rFonts w:ascii="微软雅黑" w:eastAsia="微软雅黑" w:hAnsi="微软雅黑" w:hint="eastAsia"/>
          <w:b/>
          <w:color w:val="000000"/>
        </w:rPr>
        <w:t>贾汪区星光大道东侧、湖南路北侧</w:t>
      </w:r>
      <w:r w:rsidR="00B47B1C">
        <w:rPr>
          <w:rFonts w:ascii="微软雅黑" w:eastAsia="微软雅黑" w:hAnsi="微软雅黑" w:hint="eastAsia"/>
          <w:b/>
          <w:color w:val="000000"/>
        </w:rPr>
        <w:t>。</w:t>
      </w:r>
      <w:bookmarkStart w:id="0" w:name="_GoBack"/>
      <w:bookmarkEnd w:id="0"/>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93189B">
        <w:rPr>
          <w:rFonts w:ascii="微软雅黑" w:eastAsia="微软雅黑" w:hAnsi="微软雅黑" w:hint="eastAsia"/>
          <w:b/>
          <w:color w:val="000000"/>
        </w:rPr>
        <w:t>3</w:t>
      </w:r>
      <w:r w:rsidR="007E0E29">
        <w:rPr>
          <w:rFonts w:ascii="微软雅黑" w:eastAsia="微软雅黑" w:hAnsi="微软雅黑" w:hint="eastAsia"/>
          <w:b/>
          <w:color w:val="000000"/>
        </w:rPr>
        <w:t>0</w:t>
      </w:r>
      <w:r w:rsidRPr="00C84369">
        <w:rPr>
          <w:rFonts w:ascii="微软雅黑" w:eastAsia="微软雅黑" w:hAnsi="微软雅黑" w:hint="eastAsia"/>
          <w:b/>
          <w:color w:val="000000"/>
        </w:rPr>
        <w:t>天</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Pr="002956F1">
        <w:rPr>
          <w:rFonts w:ascii="微软雅黑" w:eastAsia="微软雅黑" w:hAnsi="微软雅黑" w:hint="eastAsia"/>
          <w:b/>
          <w:color w:val="000000"/>
          <w:u w:val="single"/>
        </w:rPr>
        <w:t>0</w:t>
      </w:r>
      <w:r w:rsidR="00D6127A">
        <w:rPr>
          <w:rFonts w:ascii="微软雅黑" w:eastAsia="微软雅黑" w:hAnsi="微软雅黑" w:hint="eastAsia"/>
          <w:b/>
          <w:color w:val="000000"/>
          <w:u w:val="single"/>
        </w:rPr>
        <w:t>9</w:t>
      </w:r>
      <w:r w:rsidRPr="002956F1">
        <w:rPr>
          <w:rFonts w:ascii="微软雅黑" w:eastAsia="微软雅黑" w:hAnsi="微软雅黑" w:hint="eastAsia"/>
          <w:b/>
          <w:color w:val="000000"/>
        </w:rPr>
        <w:t>月</w:t>
      </w:r>
      <w:r w:rsidRPr="002956F1">
        <w:rPr>
          <w:rFonts w:ascii="微软雅黑" w:eastAsia="微软雅黑" w:hAnsi="微软雅黑" w:hint="eastAsia"/>
          <w:b/>
          <w:color w:val="000000"/>
          <w:u w:val="single"/>
        </w:rPr>
        <w:t xml:space="preserve"> </w:t>
      </w:r>
      <w:r w:rsidR="00D6127A">
        <w:rPr>
          <w:rFonts w:ascii="微软雅黑" w:eastAsia="微软雅黑" w:hAnsi="微软雅黑" w:hint="eastAsia"/>
          <w:b/>
          <w:color w:val="000000"/>
          <w:u w:val="single"/>
        </w:rPr>
        <w:t>03</w:t>
      </w:r>
      <w:r w:rsidRPr="002956F1">
        <w:rPr>
          <w:rFonts w:ascii="微软雅黑" w:eastAsia="微软雅黑" w:hAnsi="微软雅黑" w:hint="eastAsia"/>
          <w:b/>
          <w:color w:val="000000"/>
        </w:rPr>
        <w:t>日</w:t>
      </w:r>
      <w:r w:rsidRPr="002956F1">
        <w:rPr>
          <w:rFonts w:ascii="微软雅黑" w:eastAsia="微软雅黑" w:hAnsi="微软雅黑" w:hint="eastAsia"/>
          <w:b/>
          <w:color w:val="000000"/>
          <w:u w:val="single"/>
        </w:rPr>
        <w:t>1</w:t>
      </w:r>
      <w:r w:rsidR="007E0E29">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Pr="002956F1">
        <w:rPr>
          <w:rFonts w:ascii="微软雅黑" w:eastAsia="微软雅黑" w:hAnsi="微软雅黑" w:hint="eastAsia"/>
          <w:b/>
          <w:color w:val="000000"/>
        </w:rPr>
        <w:t>分，</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7E0E29">
        <w:rPr>
          <w:rFonts w:ascii="微软雅黑" w:eastAsia="微软雅黑" w:hAnsi="微软雅黑" w:hint="eastAsia"/>
          <w:color w:val="000000"/>
        </w:rPr>
        <w:t>八</w:t>
      </w:r>
      <w:r>
        <w:rPr>
          <w:rFonts w:ascii="微软雅黑" w:eastAsia="微软雅黑" w:hAnsi="微软雅黑" w:hint="eastAsia"/>
          <w:color w:val="000000"/>
        </w:rPr>
        <w:t>月</w:t>
      </w:r>
      <w:r w:rsidR="00D6127A">
        <w:rPr>
          <w:rFonts w:ascii="微软雅黑" w:eastAsia="微软雅黑" w:hAnsi="微软雅黑" w:hint="eastAsia"/>
          <w:color w:val="000000"/>
        </w:rPr>
        <w:t>二十八</w:t>
      </w:r>
      <w:r>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5F4A24" w:rsidRDefault="005F4A24"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D6127A" w:rsidRPr="00E438E3" w:rsidRDefault="00F140AD" w:rsidP="00D6127A">
      <w:pPr>
        <w:pStyle w:val="a5"/>
        <w:spacing w:before="0" w:beforeAutospacing="0" w:after="0" w:afterAutospacing="0" w:line="360" w:lineRule="atLeast"/>
        <w:textAlignment w:val="baseline"/>
        <w:rPr>
          <w:rFonts w:ascii="微软雅黑" w:eastAsia="微软雅黑" w:hAnsi="微软雅黑"/>
          <w:color w:val="666666"/>
          <w:sz w:val="32"/>
          <w:szCs w:val="32"/>
        </w:rPr>
      </w:pPr>
      <w:r>
        <w:rPr>
          <w:rFonts w:ascii="微软雅黑" w:eastAsia="微软雅黑" w:hAnsi="微软雅黑" w:hint="eastAsia"/>
          <w:color w:val="000000"/>
        </w:rPr>
        <w:t>工程名称：</w:t>
      </w:r>
      <w:r w:rsidR="00D6127A" w:rsidRPr="00D6127A">
        <w:rPr>
          <w:rFonts w:ascii="微软雅黑" w:eastAsia="微软雅黑" w:hAnsi="微软雅黑" w:hint="eastAsia"/>
          <w:color w:val="000000"/>
        </w:rPr>
        <w:t>大华</w:t>
      </w:r>
      <w:proofErr w:type="gramStart"/>
      <w:r w:rsidR="00D6127A" w:rsidRPr="00D6127A">
        <w:rPr>
          <w:rFonts w:ascii="微软雅黑" w:eastAsia="微软雅黑" w:hAnsi="微软雅黑" w:hint="eastAsia"/>
          <w:color w:val="000000"/>
        </w:rPr>
        <w:t>徐州权台地</w:t>
      </w:r>
      <w:proofErr w:type="gramEnd"/>
      <w:r w:rsidR="00D6127A" w:rsidRPr="00D6127A">
        <w:rPr>
          <w:rFonts w:ascii="微软雅黑" w:eastAsia="微软雅黑" w:hAnsi="微软雅黑" w:hint="eastAsia"/>
          <w:color w:val="000000"/>
        </w:rPr>
        <w:t>块</w:t>
      </w:r>
      <w:proofErr w:type="gramStart"/>
      <w:r w:rsidR="00D6127A" w:rsidRPr="00D6127A">
        <w:rPr>
          <w:rFonts w:ascii="微软雅黑" w:eastAsia="微软雅黑" w:hAnsi="微软雅黑" w:hint="eastAsia"/>
          <w:color w:val="000000"/>
        </w:rPr>
        <w:t>一</w:t>
      </w:r>
      <w:proofErr w:type="gramEnd"/>
      <w:r w:rsidR="00D6127A" w:rsidRPr="00D6127A">
        <w:rPr>
          <w:rFonts w:ascii="微软雅黑" w:eastAsia="微软雅黑" w:hAnsi="微软雅黑" w:hint="eastAsia"/>
          <w:color w:val="000000"/>
        </w:rPr>
        <w:t>（二期）试桩</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944"/>
        <w:gridCol w:w="1441"/>
        <w:gridCol w:w="1184"/>
        <w:gridCol w:w="1173"/>
      </w:tblGrid>
      <w:tr w:rsidR="00F140AD" w:rsidRPr="00960C25" w:rsidTr="007A1E32">
        <w:tc>
          <w:tcPr>
            <w:tcW w:w="92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44"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441"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D6127A" w:rsidP="00027BE7">
            <w:pPr>
              <w:pStyle w:val="a5"/>
              <w:spacing w:before="0" w:beforeAutospacing="0" w:after="0" w:afterAutospacing="0" w:line="360" w:lineRule="atLeast"/>
              <w:jc w:val="center"/>
              <w:rPr>
                <w:color w:val="000000"/>
                <w:sz w:val="21"/>
                <w:szCs w:val="21"/>
              </w:rPr>
            </w:pPr>
            <w:r>
              <w:rPr>
                <w:rFonts w:hint="eastAsia"/>
                <w:color w:val="000000"/>
                <w:sz w:val="21"/>
                <w:szCs w:val="21"/>
              </w:rPr>
              <w:t>固定总价</w:t>
            </w:r>
            <w:r w:rsidR="00F140AD">
              <w:rPr>
                <w:rFonts w:hint="eastAsia"/>
                <w:color w:val="000000"/>
                <w:sz w:val="21"/>
                <w:szCs w:val="21"/>
              </w:rPr>
              <w:t>（元）</w:t>
            </w:r>
          </w:p>
        </w:tc>
        <w:tc>
          <w:tcPr>
            <w:tcW w:w="1173"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1</w:t>
            </w:r>
          </w:p>
        </w:tc>
        <w:tc>
          <w:tcPr>
            <w:tcW w:w="958" w:type="dxa"/>
            <w:vAlign w:val="center"/>
          </w:tcPr>
          <w:p w:rsidR="00BC0DFC" w:rsidRPr="00BC0DFC" w:rsidRDefault="00D6127A" w:rsidP="00027BE7">
            <w:pPr>
              <w:pStyle w:val="a5"/>
              <w:spacing w:before="0" w:beforeAutospacing="0" w:after="0" w:afterAutospacing="0" w:line="360" w:lineRule="atLeast"/>
              <w:jc w:val="center"/>
              <w:rPr>
                <w:color w:val="000000"/>
                <w:sz w:val="18"/>
                <w:szCs w:val="18"/>
              </w:rPr>
            </w:pPr>
            <w:r>
              <w:rPr>
                <w:rFonts w:hint="eastAsia"/>
                <w:color w:val="000000"/>
                <w:sz w:val="18"/>
                <w:szCs w:val="18"/>
              </w:rPr>
              <w:t>灌注桩</w:t>
            </w:r>
          </w:p>
        </w:tc>
        <w:tc>
          <w:tcPr>
            <w:tcW w:w="1736" w:type="dxa"/>
            <w:vAlign w:val="center"/>
          </w:tcPr>
          <w:p w:rsidR="00BC0DFC" w:rsidRPr="00BC0DFC" w:rsidRDefault="00D6127A" w:rsidP="00C462A4">
            <w:pPr>
              <w:pStyle w:val="a5"/>
              <w:spacing w:before="0" w:beforeAutospacing="0" w:after="0" w:afterAutospacing="0" w:line="360" w:lineRule="atLeast"/>
              <w:jc w:val="center"/>
              <w:rPr>
                <w:color w:val="000000"/>
                <w:sz w:val="18"/>
                <w:szCs w:val="18"/>
              </w:rPr>
            </w:pPr>
            <w:r>
              <w:rPr>
                <w:rFonts w:hint="eastAsia"/>
                <w:color w:val="000000"/>
                <w:sz w:val="18"/>
                <w:szCs w:val="18"/>
              </w:rPr>
              <w:t>700mm</w:t>
            </w: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9根</w:t>
            </w:r>
          </w:p>
        </w:tc>
        <w:tc>
          <w:tcPr>
            <w:tcW w:w="1441" w:type="dxa"/>
            <w:vAlign w:val="center"/>
          </w:tcPr>
          <w:p w:rsidR="00BC0DFC" w:rsidRPr="00BC0DFC" w:rsidRDefault="00BC0DFC" w:rsidP="00D6127A">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含</w:t>
            </w:r>
            <w:r w:rsidR="007A1E32">
              <w:rPr>
                <w:rFonts w:hint="eastAsia"/>
                <w:color w:val="000000"/>
                <w:sz w:val="18"/>
                <w:szCs w:val="18"/>
              </w:rPr>
              <w:t>设备进出场费、</w:t>
            </w:r>
            <w:r w:rsidR="00D6127A">
              <w:rPr>
                <w:rFonts w:hint="eastAsia"/>
                <w:color w:val="000000"/>
                <w:sz w:val="18"/>
                <w:szCs w:val="18"/>
              </w:rPr>
              <w:t>钻孔</w:t>
            </w:r>
            <w:r w:rsidRPr="00BC0DFC">
              <w:rPr>
                <w:rFonts w:hint="eastAsia"/>
                <w:color w:val="000000"/>
                <w:sz w:val="18"/>
                <w:szCs w:val="18"/>
              </w:rPr>
              <w:t>、</w:t>
            </w:r>
            <w:r w:rsidR="00D6127A">
              <w:rPr>
                <w:rFonts w:hint="eastAsia"/>
                <w:color w:val="000000"/>
                <w:sz w:val="18"/>
                <w:szCs w:val="18"/>
              </w:rPr>
              <w:t>灌注</w:t>
            </w:r>
            <w:r>
              <w:rPr>
                <w:rFonts w:hint="eastAsia"/>
                <w:color w:val="000000"/>
                <w:sz w:val="18"/>
                <w:szCs w:val="18"/>
              </w:rPr>
              <w:t>、</w:t>
            </w:r>
            <w:r w:rsidR="00D6127A">
              <w:rPr>
                <w:rFonts w:hint="eastAsia"/>
                <w:color w:val="000000"/>
                <w:sz w:val="18"/>
                <w:szCs w:val="18"/>
              </w:rPr>
              <w:t>安装</w:t>
            </w:r>
            <w:r w:rsidR="007A1E32">
              <w:rPr>
                <w:rFonts w:hint="eastAsia"/>
                <w:color w:val="000000"/>
                <w:sz w:val="18"/>
                <w:szCs w:val="18"/>
              </w:rPr>
              <w:t>、税金、人工</w:t>
            </w:r>
            <w:r>
              <w:rPr>
                <w:rFonts w:hint="eastAsia"/>
                <w:color w:val="000000"/>
                <w:sz w:val="18"/>
                <w:szCs w:val="18"/>
              </w:rPr>
              <w:t>等</w:t>
            </w:r>
          </w:p>
        </w:tc>
        <w:tc>
          <w:tcPr>
            <w:tcW w:w="118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73" w:type="dxa"/>
            <w:vAlign w:val="center"/>
          </w:tcPr>
          <w:p w:rsidR="00BC0DFC" w:rsidRPr="007A1E32" w:rsidRDefault="007A1E32" w:rsidP="005F4A24">
            <w:pPr>
              <w:pStyle w:val="a5"/>
              <w:spacing w:before="0" w:beforeAutospacing="0" w:after="0" w:afterAutospacing="0" w:line="360" w:lineRule="atLeast"/>
              <w:rPr>
                <w:color w:val="000000"/>
                <w:sz w:val="18"/>
                <w:szCs w:val="18"/>
              </w:rPr>
            </w:pPr>
            <w:proofErr w:type="gramStart"/>
            <w:r>
              <w:rPr>
                <w:rFonts w:hint="eastAsia"/>
                <w:color w:val="000000"/>
                <w:sz w:val="18"/>
                <w:szCs w:val="18"/>
              </w:rPr>
              <w:t>不</w:t>
            </w:r>
            <w:proofErr w:type="gramEnd"/>
            <w:r>
              <w:rPr>
                <w:rFonts w:hint="eastAsia"/>
                <w:color w:val="000000"/>
                <w:sz w:val="18"/>
                <w:szCs w:val="18"/>
              </w:rPr>
              <w:t>含水、电、吊车、</w:t>
            </w:r>
            <w:proofErr w:type="gramStart"/>
            <w:r>
              <w:rPr>
                <w:rFonts w:hint="eastAsia"/>
                <w:color w:val="000000"/>
                <w:sz w:val="18"/>
                <w:szCs w:val="18"/>
              </w:rPr>
              <w:t>挖机</w:t>
            </w:r>
            <w:proofErr w:type="gramEnd"/>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2</w:t>
            </w:r>
          </w:p>
        </w:tc>
        <w:tc>
          <w:tcPr>
            <w:tcW w:w="958"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钢筋</w:t>
            </w:r>
            <w:proofErr w:type="gramStart"/>
            <w:r>
              <w:rPr>
                <w:rFonts w:hint="eastAsia"/>
                <w:color w:val="000000"/>
                <w:sz w:val="18"/>
                <w:szCs w:val="18"/>
              </w:rPr>
              <w:t>笼</w:t>
            </w:r>
            <w:proofErr w:type="gramEnd"/>
            <w:r>
              <w:rPr>
                <w:rFonts w:hint="eastAsia"/>
                <w:color w:val="000000"/>
                <w:sz w:val="18"/>
                <w:szCs w:val="18"/>
              </w:rPr>
              <w:t>制作安装</w:t>
            </w:r>
          </w:p>
        </w:tc>
        <w:tc>
          <w:tcPr>
            <w:tcW w:w="1736"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16mm主筋</w:t>
            </w:r>
          </w:p>
        </w:tc>
        <w:tc>
          <w:tcPr>
            <w:tcW w:w="944"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9根</w:t>
            </w:r>
          </w:p>
        </w:tc>
        <w:tc>
          <w:tcPr>
            <w:tcW w:w="1441"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含焊材、人工、税金、电焊机等</w:t>
            </w:r>
          </w:p>
        </w:tc>
        <w:tc>
          <w:tcPr>
            <w:tcW w:w="1184" w:type="dxa"/>
            <w:vAlign w:val="center"/>
          </w:tcPr>
          <w:p w:rsidR="00BC0DFC" w:rsidRPr="00BC0DFC" w:rsidRDefault="00E774A7" w:rsidP="00027BE7">
            <w:pPr>
              <w:pStyle w:val="a5"/>
              <w:spacing w:before="0" w:beforeAutospacing="0" w:after="0" w:afterAutospacing="0" w:line="360" w:lineRule="atLeast"/>
              <w:jc w:val="center"/>
              <w:rPr>
                <w:color w:val="000000"/>
                <w:sz w:val="18"/>
                <w:szCs w:val="18"/>
              </w:rPr>
            </w:pPr>
            <w:r>
              <w:rPr>
                <w:rFonts w:hint="eastAsia"/>
                <w:color w:val="000000"/>
                <w:sz w:val="18"/>
                <w:szCs w:val="18"/>
              </w:rPr>
              <w:t xml:space="preserve"> </w:t>
            </w: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3</w:t>
            </w:r>
          </w:p>
        </w:tc>
        <w:tc>
          <w:tcPr>
            <w:tcW w:w="958"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预制桩</w:t>
            </w:r>
          </w:p>
        </w:tc>
        <w:tc>
          <w:tcPr>
            <w:tcW w:w="1736"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400*400方桩、500*500方桩</w:t>
            </w:r>
          </w:p>
        </w:tc>
        <w:tc>
          <w:tcPr>
            <w:tcW w:w="944"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33根</w:t>
            </w:r>
          </w:p>
        </w:tc>
        <w:tc>
          <w:tcPr>
            <w:tcW w:w="1441"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含机械进退场费、人工、税金、电焊机、接桩及焊材等</w:t>
            </w:r>
          </w:p>
        </w:tc>
        <w:tc>
          <w:tcPr>
            <w:tcW w:w="118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73" w:type="dxa"/>
            <w:vAlign w:val="center"/>
          </w:tcPr>
          <w:p w:rsidR="00BC0DFC" w:rsidRPr="00BC0DFC" w:rsidRDefault="007A1E32" w:rsidP="007A1E32">
            <w:pPr>
              <w:pStyle w:val="a5"/>
              <w:spacing w:before="0" w:beforeAutospacing="0" w:after="0" w:afterAutospacing="0" w:line="360" w:lineRule="atLeast"/>
              <w:jc w:val="center"/>
              <w:rPr>
                <w:color w:val="000000"/>
                <w:sz w:val="18"/>
                <w:szCs w:val="18"/>
              </w:rPr>
            </w:pPr>
            <w:proofErr w:type="gramStart"/>
            <w:r>
              <w:rPr>
                <w:rFonts w:hint="eastAsia"/>
                <w:color w:val="000000"/>
                <w:sz w:val="18"/>
                <w:szCs w:val="18"/>
              </w:rPr>
              <w:t>不</w:t>
            </w:r>
            <w:proofErr w:type="gramEnd"/>
            <w:r>
              <w:rPr>
                <w:rFonts w:hint="eastAsia"/>
                <w:color w:val="000000"/>
                <w:sz w:val="18"/>
                <w:szCs w:val="18"/>
              </w:rPr>
              <w:t>含水、电</w:t>
            </w:r>
          </w:p>
        </w:tc>
      </w:tr>
      <w:tr w:rsidR="00BC0DFC" w:rsidRPr="00960C25" w:rsidTr="007A1E32">
        <w:trPr>
          <w:trHeight w:hRule="exact" w:val="851"/>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84" w:type="dxa"/>
            <w:vAlign w:val="center"/>
          </w:tcPr>
          <w:p w:rsidR="00BC0DFC" w:rsidRPr="00BC0DFC" w:rsidRDefault="00BC0DFC" w:rsidP="009038BA">
            <w:pPr>
              <w:pStyle w:val="a5"/>
              <w:spacing w:before="0" w:beforeAutospacing="0" w:after="0" w:afterAutospacing="0" w:line="360" w:lineRule="atLeast"/>
              <w:jc w:val="center"/>
              <w:rPr>
                <w:color w:val="000000"/>
                <w:sz w:val="18"/>
                <w:szCs w:val="18"/>
              </w:rPr>
            </w:pP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9038BA" w:rsidRPr="00960C25" w:rsidTr="007A1E32">
        <w:trPr>
          <w:trHeight w:hRule="exact" w:val="851"/>
        </w:trPr>
        <w:tc>
          <w:tcPr>
            <w:tcW w:w="92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58"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73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4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441" w:type="dxa"/>
            <w:vAlign w:val="center"/>
          </w:tcPr>
          <w:p w:rsidR="009038BA" w:rsidRPr="00BC0DFC" w:rsidRDefault="009038BA" w:rsidP="00BC0DFC">
            <w:pPr>
              <w:pStyle w:val="a5"/>
              <w:spacing w:before="0" w:beforeAutospacing="0" w:after="0" w:afterAutospacing="0" w:line="240" w:lineRule="exact"/>
              <w:jc w:val="center"/>
              <w:rPr>
                <w:color w:val="000000"/>
                <w:sz w:val="18"/>
                <w:szCs w:val="18"/>
              </w:rPr>
            </w:pPr>
          </w:p>
        </w:tc>
        <w:tc>
          <w:tcPr>
            <w:tcW w:w="118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173"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836"/>
        </w:trPr>
        <w:tc>
          <w:tcPr>
            <w:tcW w:w="926"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84"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73"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8362" w:type="dxa"/>
            <w:gridSpan w:val="7"/>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926" w:type="dxa"/>
            <w:vAlign w:val="center"/>
          </w:tcPr>
          <w:p w:rsidR="00BC0DFC" w:rsidRPr="001E765F" w:rsidRDefault="00BC0DFC" w:rsidP="00027BE7">
            <w:pPr>
              <w:pStyle w:val="a5"/>
              <w:spacing w:before="0" w:beforeAutospacing="0" w:after="0" w:afterAutospacing="0" w:line="360" w:lineRule="atLeast"/>
              <w:jc w:val="center"/>
              <w:rPr>
                <w:color w:val="000000"/>
                <w:sz w:val="18"/>
                <w:szCs w:val="18"/>
              </w:rPr>
            </w:pPr>
            <w:r w:rsidRPr="001E765F">
              <w:rPr>
                <w:rFonts w:hint="eastAsia"/>
                <w:color w:val="000000"/>
                <w:sz w:val="18"/>
                <w:szCs w:val="18"/>
              </w:rPr>
              <w:t>合同部分条款</w:t>
            </w:r>
          </w:p>
        </w:tc>
        <w:tc>
          <w:tcPr>
            <w:tcW w:w="7436" w:type="dxa"/>
            <w:gridSpan w:val="6"/>
            <w:vAlign w:val="center"/>
          </w:tcPr>
          <w:p w:rsidR="00BC0DFC" w:rsidRPr="001E765F" w:rsidRDefault="00BC0DFC" w:rsidP="00D6127A">
            <w:pPr>
              <w:pStyle w:val="a5"/>
              <w:spacing w:before="0" w:beforeAutospacing="0" w:after="0" w:afterAutospacing="0" w:line="360" w:lineRule="atLeast"/>
              <w:rPr>
                <w:color w:val="000000"/>
                <w:sz w:val="18"/>
                <w:szCs w:val="18"/>
              </w:rPr>
            </w:pPr>
            <w:r w:rsidRPr="001E765F">
              <w:rPr>
                <w:rFonts w:hint="eastAsia"/>
                <w:color w:val="000000"/>
                <w:sz w:val="18"/>
                <w:szCs w:val="18"/>
              </w:rPr>
              <w:t>1、付款方式：                                                                                                 ①无预付款，工程完成支付合格工程量的70%，剩余验收合格后3个月内付清。                                                                                                    ②付款方式为电汇。                                                                                        ③付款时需提供等额合</w:t>
            </w:r>
            <w:proofErr w:type="gramStart"/>
            <w:r w:rsidRPr="001E765F">
              <w:rPr>
                <w:rFonts w:hint="eastAsia"/>
                <w:color w:val="000000"/>
                <w:sz w:val="18"/>
                <w:szCs w:val="18"/>
              </w:rPr>
              <w:t>规</w:t>
            </w:r>
            <w:proofErr w:type="gramEnd"/>
            <w:r w:rsidRPr="001E765F">
              <w:rPr>
                <w:rFonts w:hint="eastAsia"/>
                <w:color w:val="000000"/>
                <w:sz w:val="18"/>
                <w:szCs w:val="18"/>
              </w:rPr>
              <w:t>发票和收据，</w:t>
            </w:r>
            <w:proofErr w:type="gramStart"/>
            <w:r w:rsidRPr="001E765F">
              <w:rPr>
                <w:rFonts w:hint="eastAsia"/>
                <w:color w:val="000000"/>
                <w:sz w:val="18"/>
                <w:szCs w:val="18"/>
              </w:rPr>
              <w:t>先票后</w:t>
            </w:r>
            <w:proofErr w:type="gramEnd"/>
            <w:r w:rsidRPr="001E765F">
              <w:rPr>
                <w:rFonts w:hint="eastAsia"/>
                <w:color w:val="000000"/>
                <w:sz w:val="18"/>
                <w:szCs w:val="18"/>
              </w:rPr>
              <w:t>款。                                                                             2、上述总价含人工费、机械进退场费、</w:t>
            </w:r>
            <w:proofErr w:type="gramStart"/>
            <w:r w:rsidRPr="001E765F">
              <w:rPr>
                <w:rFonts w:hint="eastAsia"/>
                <w:color w:val="000000"/>
                <w:sz w:val="18"/>
                <w:szCs w:val="18"/>
              </w:rPr>
              <w:t>安拆费</w:t>
            </w:r>
            <w:proofErr w:type="gramEnd"/>
            <w:r w:rsidRPr="001E765F">
              <w:rPr>
                <w:rFonts w:hint="eastAsia"/>
                <w:color w:val="000000"/>
                <w:sz w:val="18"/>
                <w:szCs w:val="18"/>
              </w:rPr>
              <w:t xml:space="preserve">、停待费、辅材费、临设费、风险费、发票（增值税专用发票）等；                                                       </w:t>
            </w:r>
            <w:r w:rsidR="00DF0A97">
              <w:rPr>
                <w:rFonts w:hint="eastAsia"/>
                <w:color w:val="000000"/>
                <w:sz w:val="18"/>
                <w:szCs w:val="18"/>
              </w:rPr>
              <w:t xml:space="preserve">          </w:t>
            </w:r>
            <w:r w:rsidRPr="001E765F">
              <w:rPr>
                <w:rFonts w:hint="eastAsia"/>
                <w:color w:val="000000"/>
                <w:sz w:val="18"/>
                <w:szCs w:val="18"/>
              </w:rPr>
              <w:t>3</w:t>
            </w:r>
            <w:r w:rsidR="00DF0A97">
              <w:rPr>
                <w:rFonts w:hint="eastAsia"/>
                <w:color w:val="000000"/>
                <w:sz w:val="18"/>
                <w:szCs w:val="18"/>
              </w:rPr>
              <w:t>、乙方须确保工期符合甲方的要求，服从现场质量、安全</w:t>
            </w:r>
            <w:r w:rsidRPr="001E765F">
              <w:rPr>
                <w:rFonts w:hint="eastAsia"/>
                <w:color w:val="000000"/>
                <w:sz w:val="18"/>
                <w:szCs w:val="18"/>
              </w:rPr>
              <w:t>管理</w:t>
            </w:r>
            <w:r w:rsidR="00DF0A97">
              <w:rPr>
                <w:rFonts w:hint="eastAsia"/>
                <w:color w:val="000000"/>
                <w:sz w:val="18"/>
                <w:szCs w:val="18"/>
              </w:rPr>
              <w:t>等</w:t>
            </w:r>
            <w:r w:rsidRPr="001E765F">
              <w:rPr>
                <w:rFonts w:hint="eastAsia"/>
                <w:color w:val="000000"/>
                <w:sz w:val="18"/>
                <w:szCs w:val="18"/>
              </w:rPr>
              <w:t>；                                                                              4、</w:t>
            </w:r>
            <w:r w:rsidRPr="001E765F">
              <w:rPr>
                <w:rFonts w:hint="eastAsia"/>
                <w:b/>
                <w:color w:val="000000"/>
                <w:sz w:val="18"/>
                <w:szCs w:val="18"/>
              </w:rPr>
              <w:t>本报价表必须在2019年</w:t>
            </w:r>
            <w:r w:rsidR="00D6127A">
              <w:rPr>
                <w:rFonts w:hint="eastAsia"/>
                <w:b/>
                <w:color w:val="000000"/>
                <w:sz w:val="18"/>
                <w:szCs w:val="18"/>
              </w:rPr>
              <w:t>09</w:t>
            </w:r>
            <w:r w:rsidRPr="001E765F">
              <w:rPr>
                <w:rFonts w:hint="eastAsia"/>
                <w:b/>
                <w:color w:val="000000"/>
                <w:sz w:val="18"/>
                <w:szCs w:val="18"/>
              </w:rPr>
              <w:t>月</w:t>
            </w:r>
            <w:r w:rsidR="00D6127A">
              <w:rPr>
                <w:rFonts w:hint="eastAsia"/>
                <w:b/>
                <w:color w:val="000000"/>
                <w:sz w:val="18"/>
                <w:szCs w:val="18"/>
              </w:rPr>
              <w:t>03</w:t>
            </w:r>
            <w:r w:rsidRPr="001E765F">
              <w:rPr>
                <w:rFonts w:hint="eastAsia"/>
                <w:b/>
                <w:color w:val="000000"/>
                <w:sz w:val="18"/>
                <w:szCs w:val="18"/>
              </w:rPr>
              <w:t>日1</w:t>
            </w:r>
            <w:r w:rsidR="008667D9">
              <w:rPr>
                <w:rFonts w:hint="eastAsia"/>
                <w:b/>
                <w:color w:val="000000"/>
                <w:sz w:val="18"/>
                <w:szCs w:val="18"/>
              </w:rPr>
              <w:t>2</w:t>
            </w:r>
            <w:r w:rsidRPr="001E765F">
              <w:rPr>
                <w:rFonts w:hint="eastAsia"/>
                <w:b/>
                <w:color w:val="000000"/>
                <w:sz w:val="18"/>
                <w:szCs w:val="18"/>
              </w:rPr>
              <w:t>点前盖章扫描发至邮箱jscjzbzy@163.com（逾期视为未投标）</w:t>
            </w:r>
            <w:r w:rsidRPr="001E765F">
              <w:rPr>
                <w:rFonts w:hint="eastAsia"/>
                <w:color w:val="000000"/>
                <w:sz w:val="18"/>
                <w:szCs w:val="18"/>
              </w:rPr>
              <w:t>，</w:t>
            </w:r>
            <w:proofErr w:type="gramStart"/>
            <w:r w:rsidRPr="001E765F">
              <w:rPr>
                <w:rFonts w:hint="eastAsia"/>
                <w:color w:val="000000"/>
                <w:sz w:val="18"/>
                <w:szCs w:val="18"/>
              </w:rPr>
              <w:t>询</w:t>
            </w:r>
            <w:proofErr w:type="gramEnd"/>
            <w:r w:rsidRPr="001E765F">
              <w:rPr>
                <w:rFonts w:hint="eastAsia"/>
                <w:color w:val="000000"/>
                <w:sz w:val="18"/>
                <w:szCs w:val="18"/>
              </w:rPr>
              <w:t>联系人：王福江，联系电话：13814444436。</w:t>
            </w:r>
          </w:p>
        </w:tc>
      </w:tr>
    </w:tbl>
    <w:p w:rsidR="00F140AD" w:rsidRPr="001D7D8E" w:rsidRDefault="00F140AD" w:rsidP="00F140AD">
      <w:pPr>
        <w:pStyle w:val="a5"/>
        <w:spacing w:before="0" w:beforeAutospacing="0" w:after="0" w:afterAutospacing="0" w:line="360" w:lineRule="atLeast"/>
        <w:rPr>
          <w:rFonts w:ascii="微软雅黑" w:eastAsia="微软雅黑" w:hAnsi="微软雅黑" w:cstheme="minorBidi"/>
          <w:color w:val="000000"/>
          <w:kern w:val="2"/>
          <w:sz w:val="21"/>
          <w:szCs w:val="22"/>
        </w:rPr>
      </w:pPr>
      <w:r w:rsidRPr="001D7D8E">
        <w:rPr>
          <w:rFonts w:ascii="微软雅黑" w:eastAsia="微软雅黑" w:hAnsi="微软雅黑" w:cstheme="minorBidi" w:hint="eastAsia"/>
          <w:color w:val="000000"/>
          <w:kern w:val="2"/>
          <w:sz w:val="21"/>
          <w:szCs w:val="22"/>
        </w:rPr>
        <w:t>联系人：</w:t>
      </w:r>
      <w:r w:rsidR="00DB557C" w:rsidRPr="001D7D8E">
        <w:rPr>
          <w:rFonts w:ascii="微软雅黑" w:eastAsia="微软雅黑" w:hAnsi="微软雅黑" w:cstheme="minorBidi" w:hint="eastAsia"/>
          <w:color w:val="000000"/>
          <w:kern w:val="2"/>
          <w:sz w:val="21"/>
          <w:szCs w:val="22"/>
        </w:rPr>
        <w:t xml:space="preserve">                   </w:t>
      </w:r>
      <w:r w:rsidR="001D7D8E" w:rsidRPr="001D7D8E">
        <w:rPr>
          <w:rFonts w:ascii="微软雅黑" w:eastAsia="微软雅黑" w:hAnsi="微软雅黑" w:cstheme="minorBidi" w:hint="eastAsia"/>
          <w:color w:val="000000"/>
          <w:kern w:val="2"/>
          <w:sz w:val="21"/>
          <w:szCs w:val="22"/>
        </w:rPr>
        <w:t xml:space="preserve">   </w:t>
      </w:r>
      <w:r w:rsidR="001D7D8E">
        <w:rPr>
          <w:rFonts w:ascii="微软雅黑" w:eastAsia="微软雅黑" w:hAnsi="微软雅黑" w:cstheme="minorBidi" w:hint="eastAsia"/>
          <w:color w:val="000000"/>
          <w:kern w:val="2"/>
          <w:sz w:val="21"/>
          <w:szCs w:val="22"/>
        </w:rPr>
        <w:t xml:space="preserve">   </w:t>
      </w:r>
      <w:r w:rsidRPr="001D7D8E">
        <w:rPr>
          <w:rFonts w:ascii="微软雅黑" w:eastAsia="微软雅黑" w:hAnsi="微软雅黑" w:cstheme="minorBidi" w:hint="eastAsia"/>
          <w:color w:val="000000"/>
          <w:kern w:val="2"/>
          <w:sz w:val="21"/>
          <w:szCs w:val="22"/>
        </w:rPr>
        <w:t>电话：</w:t>
      </w:r>
      <w:r w:rsidR="00DB557C" w:rsidRPr="001D7D8E">
        <w:rPr>
          <w:rFonts w:ascii="微软雅黑" w:eastAsia="微软雅黑" w:hAnsi="微软雅黑" w:cstheme="minorBidi" w:hint="eastAsia"/>
          <w:color w:val="000000"/>
          <w:kern w:val="2"/>
          <w:sz w:val="21"/>
          <w:szCs w:val="22"/>
        </w:rPr>
        <w:t xml:space="preserve"> </w:t>
      </w:r>
    </w:p>
    <w:p w:rsidR="00463D44" w:rsidRPr="001D7D8E" w:rsidRDefault="001D7D8E" w:rsidP="00F140AD">
      <w:pPr>
        <w:rPr>
          <w:rFonts w:ascii="微软雅黑" w:eastAsia="微软雅黑" w:hAnsi="微软雅黑"/>
          <w:color w:val="000000"/>
        </w:rPr>
      </w:pPr>
      <w:r>
        <w:rPr>
          <w:rFonts w:ascii="微软雅黑" w:eastAsia="微软雅黑" w:hAnsi="微软雅黑" w:hint="eastAsia"/>
          <w:color w:val="000000"/>
        </w:rPr>
        <w:t>报价人（</w:t>
      </w:r>
      <w:r w:rsidR="00F140AD">
        <w:rPr>
          <w:rFonts w:ascii="微软雅黑" w:eastAsia="微软雅黑" w:hAnsi="微软雅黑" w:hint="eastAsia"/>
          <w:color w:val="000000"/>
        </w:rPr>
        <w:t>章）：                    日期：</w:t>
      </w:r>
    </w:p>
    <w:sectPr w:rsidR="00463D44" w:rsidRPr="001D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67" w:rsidRDefault="00DF5B67" w:rsidP="00F140AD">
      <w:r>
        <w:separator/>
      </w:r>
    </w:p>
  </w:endnote>
  <w:endnote w:type="continuationSeparator" w:id="0">
    <w:p w:rsidR="00DF5B67" w:rsidRDefault="00DF5B67"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67" w:rsidRDefault="00DF5B67" w:rsidP="00F140AD">
      <w:r>
        <w:separator/>
      </w:r>
    </w:p>
  </w:footnote>
  <w:footnote w:type="continuationSeparator" w:id="0">
    <w:p w:rsidR="00DF5B67" w:rsidRDefault="00DF5B67"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27BE7"/>
    <w:rsid w:val="000545C1"/>
    <w:rsid w:val="000D00EC"/>
    <w:rsid w:val="000D5273"/>
    <w:rsid w:val="00106D0D"/>
    <w:rsid w:val="001D7D8E"/>
    <w:rsid w:val="001E765F"/>
    <w:rsid w:val="00291A2A"/>
    <w:rsid w:val="002E7712"/>
    <w:rsid w:val="00313546"/>
    <w:rsid w:val="00463D44"/>
    <w:rsid w:val="00475FBF"/>
    <w:rsid w:val="004B538C"/>
    <w:rsid w:val="00502D6B"/>
    <w:rsid w:val="00571D10"/>
    <w:rsid w:val="005F4A24"/>
    <w:rsid w:val="00741AD9"/>
    <w:rsid w:val="00743743"/>
    <w:rsid w:val="007A1E32"/>
    <w:rsid w:val="007E0E29"/>
    <w:rsid w:val="008327F1"/>
    <w:rsid w:val="008667D9"/>
    <w:rsid w:val="00876566"/>
    <w:rsid w:val="009038BA"/>
    <w:rsid w:val="0093189B"/>
    <w:rsid w:val="009B0699"/>
    <w:rsid w:val="00B046EB"/>
    <w:rsid w:val="00B44B8B"/>
    <w:rsid w:val="00B47B1C"/>
    <w:rsid w:val="00BC0DFC"/>
    <w:rsid w:val="00C462A4"/>
    <w:rsid w:val="00C62696"/>
    <w:rsid w:val="00C92B27"/>
    <w:rsid w:val="00CE2C40"/>
    <w:rsid w:val="00D24266"/>
    <w:rsid w:val="00D6127A"/>
    <w:rsid w:val="00DA7B4A"/>
    <w:rsid w:val="00DB557C"/>
    <w:rsid w:val="00DE622D"/>
    <w:rsid w:val="00DE73A9"/>
    <w:rsid w:val="00DF0A97"/>
    <w:rsid w:val="00DF5B67"/>
    <w:rsid w:val="00E20706"/>
    <w:rsid w:val="00E55C58"/>
    <w:rsid w:val="00E774A7"/>
    <w:rsid w:val="00E974BD"/>
    <w:rsid w:val="00EA2028"/>
    <w:rsid w:val="00F07A02"/>
    <w:rsid w:val="00F140AD"/>
    <w:rsid w:val="00F63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8E5F-0D75-4334-96B0-BB6C8763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280</Words>
  <Characters>1597</Characters>
  <Application>Microsoft Office Word</Application>
  <DocSecurity>0</DocSecurity>
  <Lines>13</Lines>
  <Paragraphs>3</Paragraphs>
  <ScaleCrop>false</ScaleCrop>
  <Company>china</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2019-07-11T02:17:00Z</dcterms:created>
  <dcterms:modified xsi:type="dcterms:W3CDTF">2019-08-28T00:41:00Z</dcterms:modified>
</cp:coreProperties>
</file>