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47" w:rsidRPr="00AC4D13" w:rsidRDefault="00AC4D13" w:rsidP="00E218F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微软雅黑" w:eastAsia="微软雅黑" w:hAnsi="微软雅黑"/>
          <w:color w:val="666666"/>
          <w:sz w:val="32"/>
          <w:szCs w:val="32"/>
        </w:rPr>
      </w:pPr>
      <w:r w:rsidRPr="00AC4D13">
        <w:rPr>
          <w:rFonts w:ascii="微软雅黑" w:eastAsia="微软雅黑" w:hAnsi="微软雅黑" w:hint="eastAsia"/>
          <w:color w:val="666666"/>
          <w:sz w:val="32"/>
          <w:szCs w:val="32"/>
        </w:rPr>
        <w:t>菏泽市东明县危险废物综合利用和集中处置项目桩基工程</w:t>
      </w:r>
    </w:p>
    <w:p w:rsidR="00E218F2" w:rsidRPr="00FF1647" w:rsidRDefault="00DC2100" w:rsidP="00E218F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微软雅黑" w:eastAsia="微软雅黑" w:hAnsi="微软雅黑"/>
          <w:color w:val="666666"/>
          <w:sz w:val="44"/>
          <w:szCs w:val="44"/>
        </w:rPr>
      </w:pPr>
      <w:r>
        <w:rPr>
          <w:rFonts w:ascii="微软雅黑" w:eastAsia="微软雅黑" w:hAnsi="微软雅黑" w:hint="eastAsia"/>
          <w:color w:val="666666"/>
          <w:sz w:val="44"/>
          <w:szCs w:val="44"/>
        </w:rPr>
        <w:t>钢材</w:t>
      </w:r>
      <w:r w:rsidR="00E218F2" w:rsidRPr="00FF1647">
        <w:rPr>
          <w:rFonts w:ascii="微软雅黑" w:eastAsia="微软雅黑" w:hAnsi="微软雅黑" w:hint="eastAsia"/>
          <w:color w:val="666666"/>
          <w:sz w:val="44"/>
          <w:szCs w:val="44"/>
        </w:rPr>
        <w:t>采购招标文件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textAlignment w:val="baseline"/>
        <w:rPr>
          <w:rFonts w:ascii="微软雅黑" w:eastAsia="微软雅黑" w:hAnsi="微软雅黑"/>
          <w:color w:val="666666"/>
        </w:rPr>
      </w:pP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1. 招标</w:t>
      </w:r>
      <w:r w:rsidR="00AC4D13">
        <w:rPr>
          <w:rFonts w:ascii="微软雅黑" w:eastAsia="微软雅黑" w:hAnsi="微软雅黑" w:hint="eastAsia"/>
          <w:color w:val="333333"/>
        </w:rPr>
        <w:t>项目简介</w:t>
      </w:r>
    </w:p>
    <w:p w:rsidR="00E218F2" w:rsidRDefault="00AC4D13" w:rsidP="00E218F2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666666"/>
        </w:rPr>
      </w:pPr>
      <w:r w:rsidRPr="00AC4D13">
        <w:rPr>
          <w:rFonts w:ascii="微软雅黑" w:eastAsia="微软雅黑" w:hAnsi="微软雅黑" w:hint="eastAsia"/>
          <w:b/>
          <w:color w:val="333333"/>
        </w:rPr>
        <w:t>菏泽市东明县危险废物综合利用和集中处置项目桩基工程</w:t>
      </w:r>
      <w:r w:rsidR="00E218F2" w:rsidRPr="00AC4D13">
        <w:rPr>
          <w:rFonts w:ascii="微软雅黑" w:eastAsia="微软雅黑" w:hAnsi="微软雅黑" w:hint="eastAsia"/>
          <w:b/>
          <w:color w:val="000000"/>
        </w:rPr>
        <w:t>，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项目建设单位为</w:t>
      </w:r>
      <w:r w:rsidRPr="00AC4D13">
        <w:rPr>
          <w:rFonts w:ascii="微软雅黑" w:eastAsia="微软雅黑" w:hAnsi="微软雅黑" w:hint="eastAsia"/>
          <w:b/>
          <w:color w:val="333333"/>
        </w:rPr>
        <w:t>光大高能环保服务（菏泽）有限公司</w:t>
      </w:r>
      <w:r w:rsidR="00E218F2">
        <w:rPr>
          <w:rFonts w:ascii="微软雅黑" w:eastAsia="微软雅黑" w:hAnsi="微软雅黑" w:hint="eastAsia"/>
          <w:color w:val="333333"/>
        </w:rPr>
        <w:t>，</w:t>
      </w:r>
      <w:r w:rsidRPr="00D425B8">
        <w:rPr>
          <w:rFonts w:ascii="微软雅黑" w:eastAsia="微软雅黑" w:hAnsi="微软雅黑" w:hint="eastAsia"/>
          <w:b/>
          <w:color w:val="333333"/>
        </w:rPr>
        <w:t>工</w:t>
      </w:r>
      <w:r w:rsidRPr="00AC4D13">
        <w:rPr>
          <w:rFonts w:ascii="微软雅黑" w:eastAsia="微软雅黑" w:hAnsi="微软雅黑" w:hint="eastAsia"/>
          <w:b/>
          <w:color w:val="333333"/>
        </w:rPr>
        <w:t>程承包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人为江苏长江机械化基础工程有限公司。项目已具备招标条件，现对该项目的</w:t>
      </w:r>
      <w:r w:rsidR="00365BD5" w:rsidRPr="007347E4">
        <w:rPr>
          <w:rFonts w:ascii="微软雅黑" w:eastAsia="微软雅黑" w:hAnsi="微软雅黑" w:hint="eastAsia"/>
          <w:b/>
          <w:color w:val="333333"/>
        </w:rPr>
        <w:t>钢材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进行公开招标。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 xml:space="preserve">2. </w:t>
      </w:r>
      <w:r w:rsidR="00AC4D13">
        <w:rPr>
          <w:rFonts w:ascii="微软雅黑" w:eastAsia="微软雅黑" w:hAnsi="微软雅黑" w:hint="eastAsia"/>
          <w:color w:val="333333"/>
        </w:rPr>
        <w:t>项目概况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2.1招标范围：</w:t>
      </w:r>
      <w:proofErr w:type="gramStart"/>
      <w:r w:rsidR="00AC4D13">
        <w:rPr>
          <w:rFonts w:ascii="微软雅黑" w:eastAsia="微软雅黑" w:hAnsi="微软雅黑" w:hint="eastAsia"/>
          <w:color w:val="000000"/>
        </w:rPr>
        <w:t>灌注桩用钢筋</w:t>
      </w:r>
      <w:proofErr w:type="gramEnd"/>
      <w:r w:rsidR="00AC4D13">
        <w:rPr>
          <w:rFonts w:ascii="微软雅黑" w:eastAsia="微软雅黑" w:hAnsi="微软雅黑" w:hint="eastAsia"/>
          <w:color w:val="000000"/>
        </w:rPr>
        <w:t>，</w:t>
      </w:r>
      <w:r w:rsidR="00E0024A" w:rsidRPr="00E0024A">
        <w:rPr>
          <w:rFonts w:ascii="微软雅黑" w:eastAsia="微软雅黑" w:hAnsi="微软雅黑" w:hint="eastAsia"/>
          <w:color w:val="000000"/>
        </w:rPr>
        <w:t>HRB400或</w:t>
      </w:r>
      <w:r w:rsidR="00E0024A">
        <w:rPr>
          <w:rFonts w:ascii="微软雅黑" w:eastAsia="微软雅黑" w:hAnsi="微软雅黑" w:hint="eastAsia"/>
          <w:color w:val="000000"/>
        </w:rPr>
        <w:t>HRB400E</w:t>
      </w:r>
      <w:r w:rsidR="00205045">
        <w:rPr>
          <w:rFonts w:ascii="微软雅黑" w:eastAsia="微软雅黑" w:hAnsi="微软雅黑" w:hint="eastAsia"/>
          <w:color w:val="000000"/>
        </w:rPr>
        <w:t>、HPB300</w:t>
      </w:r>
      <w:r w:rsidR="00E0024A">
        <w:rPr>
          <w:rFonts w:ascii="微软雅黑" w:eastAsia="微软雅黑" w:hAnsi="微软雅黑" w:hint="eastAsia"/>
          <w:color w:val="000000"/>
        </w:rPr>
        <w:t>钢材，</w:t>
      </w:r>
      <w:r w:rsidR="00E0024A" w:rsidRPr="00E0024A">
        <w:rPr>
          <w:rFonts w:ascii="微软雅黑" w:eastAsia="微软雅黑" w:hAnsi="微软雅黑" w:hint="eastAsia"/>
          <w:color w:val="000000"/>
        </w:rPr>
        <w:t>具体规格以现场为准</w:t>
      </w:r>
      <w:r w:rsidR="00205045">
        <w:rPr>
          <w:rFonts w:ascii="微软雅黑" w:eastAsia="微软雅黑" w:hAnsi="微软雅黑" w:hint="eastAsia"/>
          <w:color w:val="000000"/>
        </w:rPr>
        <w:t>,优先选择HRB400及HPB300</w:t>
      </w:r>
      <w:r w:rsidR="00E0024A" w:rsidRPr="00E0024A">
        <w:rPr>
          <w:rFonts w:ascii="微软雅黑" w:eastAsia="微软雅黑" w:hAnsi="微软雅黑" w:hint="eastAsia"/>
          <w:color w:val="000000"/>
        </w:rPr>
        <w:t>。</w:t>
      </w:r>
      <w:r w:rsidR="00AC4D13">
        <w:rPr>
          <w:rFonts w:ascii="微软雅黑" w:eastAsia="微软雅黑" w:hAnsi="微软雅黑" w:hint="eastAsia"/>
          <w:color w:val="000000"/>
        </w:rPr>
        <w:t>在</w:t>
      </w:r>
      <w:r w:rsidR="00AC4D13" w:rsidRPr="00AC4D13">
        <w:rPr>
          <w:rFonts w:ascii="微软雅黑" w:eastAsia="微软雅黑" w:hAnsi="微软雅黑" w:hint="eastAsia"/>
          <w:color w:val="000000"/>
        </w:rPr>
        <w:t>宝钢、鞍钢、首钢、武钢、攀钢、唐钢、包钢、</w:t>
      </w:r>
      <w:proofErr w:type="gramStart"/>
      <w:r w:rsidR="00AC4D13" w:rsidRPr="00AC4D13">
        <w:rPr>
          <w:rFonts w:ascii="微软雅黑" w:eastAsia="微软雅黑" w:hAnsi="微软雅黑" w:hint="eastAsia"/>
          <w:color w:val="000000"/>
        </w:rPr>
        <w:t>莱</w:t>
      </w:r>
      <w:proofErr w:type="gramEnd"/>
      <w:r w:rsidR="00AC4D13" w:rsidRPr="00AC4D13">
        <w:rPr>
          <w:rFonts w:ascii="微软雅黑" w:eastAsia="微软雅黑" w:hAnsi="微软雅黑" w:hint="eastAsia"/>
          <w:color w:val="000000"/>
        </w:rPr>
        <w:t>钢、太钢品牌中选择</w:t>
      </w:r>
      <w:r w:rsidR="00AC4D13">
        <w:rPr>
          <w:rFonts w:ascii="微软雅黑" w:eastAsia="微软雅黑" w:hAnsi="微软雅黑" w:hint="eastAsia"/>
          <w:color w:val="000000"/>
        </w:rPr>
        <w:t>，</w:t>
      </w:r>
      <w:r w:rsidR="00E0024A">
        <w:rPr>
          <w:rFonts w:ascii="微软雅黑" w:eastAsia="微软雅黑" w:hAnsi="微软雅黑" w:hint="eastAsia"/>
          <w:color w:val="000000"/>
        </w:rPr>
        <w:t>暂定</w:t>
      </w:r>
      <w:r w:rsidR="00AC4D13">
        <w:rPr>
          <w:rFonts w:ascii="微软雅黑" w:eastAsia="微软雅黑" w:hAnsi="微软雅黑" w:hint="eastAsia"/>
          <w:color w:val="000000"/>
        </w:rPr>
        <w:t>300</w:t>
      </w:r>
      <w:r w:rsidR="00E0024A">
        <w:rPr>
          <w:rFonts w:ascii="微软雅黑" w:eastAsia="微软雅黑" w:hAnsi="微软雅黑" w:hint="eastAsia"/>
          <w:color w:val="000000"/>
        </w:rPr>
        <w:t>t</w:t>
      </w:r>
      <w:r w:rsidR="00AC4D13">
        <w:rPr>
          <w:rFonts w:ascii="微软雅黑" w:eastAsia="微软雅黑" w:hAnsi="微软雅黑" w:hint="eastAsia"/>
          <w:color w:val="000000"/>
        </w:rPr>
        <w:t>（按现场需要，分批进场）</w:t>
      </w:r>
      <w:r w:rsidR="00E0024A"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2.2交货地点：</w:t>
      </w:r>
      <w:r w:rsidR="00AC4D13" w:rsidRPr="00AC4D13">
        <w:rPr>
          <w:rFonts w:ascii="微软雅黑" w:eastAsia="微软雅黑" w:hAnsi="微软雅黑" w:hint="eastAsia"/>
          <w:color w:val="000000"/>
          <w:u w:val="single"/>
        </w:rPr>
        <w:t>山东省菏泽市东明县南化工园区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2.3交货期或交付使用期：</w:t>
      </w:r>
      <w:r>
        <w:rPr>
          <w:rFonts w:ascii="微软雅黑" w:eastAsia="微软雅黑" w:hAnsi="微软雅黑" w:hint="eastAsia"/>
          <w:color w:val="000000"/>
          <w:u w:val="single"/>
        </w:rPr>
        <w:t>随招标人施工进度同步供应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3. 投标人资格要求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3.1 具有独立订立合同的能力；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3.2 未处于被责令停业、投标资格被取消或者财产被接管、冻结和破产状态；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3.3 企业没有因骗取中标或者严重违约以及发生重大工程质量、安全生产事故等违法违规问题，被有关部门暂停投标资格并在暂停期内的；</w:t>
      </w:r>
    </w:p>
    <w:p w:rsidR="00E218F2" w:rsidRDefault="00E218F2" w:rsidP="00E218F2">
      <w:pPr>
        <w:pStyle w:val="a3"/>
        <w:spacing w:before="0" w:beforeAutospacing="0" w:after="0" w:afterAutospacing="0" w:line="30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3.4 资质条件：投标企业必须是具有独立法人资格的</w:t>
      </w:r>
      <w:r w:rsidR="00AC4D13">
        <w:rPr>
          <w:rFonts w:ascii="微软雅黑" w:eastAsia="微软雅黑" w:hAnsi="微软雅黑" w:hint="eastAsia"/>
          <w:color w:val="000000"/>
        </w:rPr>
        <w:t>企业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0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3.5 所有投标单位必须为中国煤炭地质总局入库供应商，否则报价无效，</w:t>
      </w:r>
      <w:proofErr w:type="gramStart"/>
      <w:r>
        <w:rPr>
          <w:rFonts w:ascii="微软雅黑" w:eastAsia="微软雅黑" w:hAnsi="微软雅黑" w:hint="eastAsia"/>
          <w:color w:val="000000"/>
        </w:rPr>
        <w:t>做废</w:t>
      </w:r>
      <w:proofErr w:type="gramEnd"/>
      <w:r>
        <w:rPr>
          <w:rFonts w:ascii="微软雅黑" w:eastAsia="微软雅黑" w:hAnsi="微软雅黑" w:hint="eastAsia"/>
          <w:color w:val="000000"/>
        </w:rPr>
        <w:t>标处理。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lastRenderedPageBreak/>
        <w:t>    4. 评标办法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   </w:t>
      </w:r>
      <w:r>
        <w:rPr>
          <w:rFonts w:ascii="微软雅黑" w:eastAsia="微软雅黑" w:hAnsi="微软雅黑" w:hint="eastAsia"/>
          <w:color w:val="000000"/>
          <w:u w:val="single"/>
        </w:rPr>
        <w:t>合理低价中标</w:t>
      </w:r>
      <w:r>
        <w:rPr>
          <w:rFonts w:ascii="微软雅黑" w:eastAsia="微软雅黑" w:hAnsi="微软雅黑" w:hint="eastAsia"/>
          <w:color w:val="000000"/>
        </w:rPr>
        <w:t>（招标人内部开标，不另行通知）</w:t>
      </w:r>
    </w:p>
    <w:p w:rsidR="00E218F2" w:rsidRDefault="00E218F2" w:rsidP="00E218F2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 投标文件的递交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5.1递交投标文件截止时间(申请截止时间，下同)为</w:t>
      </w:r>
      <w:r>
        <w:rPr>
          <w:rFonts w:ascii="微软雅黑" w:eastAsia="微软雅黑" w:hAnsi="微软雅黑" w:hint="eastAsia"/>
          <w:color w:val="000000"/>
          <w:u w:val="single"/>
        </w:rPr>
        <w:t>2019</w:t>
      </w:r>
      <w:r>
        <w:rPr>
          <w:rFonts w:ascii="微软雅黑" w:eastAsia="微软雅黑" w:hAnsi="微软雅黑" w:hint="eastAsia"/>
          <w:color w:val="000000"/>
        </w:rPr>
        <w:t>年</w:t>
      </w:r>
      <w:r w:rsidR="00DC2100">
        <w:rPr>
          <w:rFonts w:ascii="微软雅黑" w:eastAsia="微软雅黑" w:hAnsi="微软雅黑" w:hint="eastAsia"/>
          <w:color w:val="000000"/>
          <w:u w:val="single"/>
        </w:rPr>
        <w:t>0</w:t>
      </w:r>
      <w:r w:rsidR="00AC4D13">
        <w:rPr>
          <w:rFonts w:ascii="微软雅黑" w:eastAsia="微软雅黑" w:hAnsi="微软雅黑" w:hint="eastAsia"/>
          <w:color w:val="000000"/>
          <w:u w:val="single"/>
        </w:rPr>
        <w:t>9</w:t>
      </w:r>
      <w:r>
        <w:rPr>
          <w:rFonts w:ascii="微软雅黑" w:eastAsia="微软雅黑" w:hAnsi="微软雅黑" w:hint="eastAsia"/>
          <w:color w:val="000000"/>
        </w:rPr>
        <w:t>月</w:t>
      </w:r>
      <w:r w:rsidR="00112688">
        <w:rPr>
          <w:rFonts w:ascii="微软雅黑" w:eastAsia="微软雅黑" w:hAnsi="微软雅黑" w:hint="eastAsia"/>
          <w:color w:val="000000"/>
          <w:u w:val="single"/>
        </w:rPr>
        <w:t xml:space="preserve"> </w:t>
      </w:r>
      <w:r w:rsidR="00AC4D13">
        <w:rPr>
          <w:rFonts w:ascii="微软雅黑" w:eastAsia="微软雅黑" w:hAnsi="微软雅黑" w:hint="eastAsia"/>
          <w:color w:val="000000"/>
          <w:u w:val="single"/>
        </w:rPr>
        <w:t>18</w:t>
      </w:r>
      <w:r w:rsidR="00DD5B03">
        <w:rPr>
          <w:rFonts w:ascii="微软雅黑" w:eastAsia="微软雅黑" w:hAnsi="微软雅黑" w:hint="eastAsia"/>
          <w:color w:val="000000"/>
          <w:u w:val="single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日</w:t>
      </w:r>
      <w:r w:rsidR="00A90FB5">
        <w:rPr>
          <w:rFonts w:ascii="微软雅黑" w:eastAsia="微软雅黑" w:hAnsi="微软雅黑" w:hint="eastAsia"/>
          <w:color w:val="000000"/>
          <w:u w:val="single"/>
        </w:rPr>
        <w:t>1</w:t>
      </w:r>
      <w:r w:rsidR="00AC4D13">
        <w:rPr>
          <w:rFonts w:ascii="微软雅黑" w:eastAsia="微软雅黑" w:hAnsi="微软雅黑" w:hint="eastAsia"/>
          <w:color w:val="000000"/>
          <w:u w:val="single"/>
        </w:rPr>
        <w:t>5</w:t>
      </w:r>
      <w:r>
        <w:rPr>
          <w:rFonts w:ascii="微软雅黑" w:eastAsia="微软雅黑" w:hAnsi="微软雅黑" w:hint="eastAsia"/>
          <w:color w:val="000000"/>
        </w:rPr>
        <w:t>时</w:t>
      </w:r>
      <w:r>
        <w:rPr>
          <w:rFonts w:ascii="微软雅黑" w:eastAsia="微软雅黑" w:hAnsi="微软雅黑" w:hint="eastAsia"/>
          <w:color w:val="000000"/>
          <w:u w:val="single"/>
        </w:rPr>
        <w:t>00</w:t>
      </w:r>
      <w:r>
        <w:rPr>
          <w:rFonts w:ascii="微软雅黑" w:eastAsia="微软雅黑" w:hAnsi="微软雅黑" w:hint="eastAsia"/>
          <w:color w:val="000000"/>
        </w:rPr>
        <w:t>分，</w:t>
      </w:r>
      <w:r>
        <w:rPr>
          <w:rFonts w:ascii="微软雅黑" w:eastAsia="微软雅黑" w:hAnsi="微软雅黑" w:hint="eastAsia"/>
          <w:color w:val="000000"/>
          <w:u w:val="single"/>
        </w:rPr>
        <w:t>扫描件发送至专用开标邮箱</w:t>
      </w:r>
      <w:r w:rsidR="005924D1">
        <w:rPr>
          <w:rFonts w:ascii="微软雅黑" w:eastAsia="微软雅黑" w:hAnsi="微软雅黑" w:hint="eastAsia"/>
          <w:color w:val="FF0000"/>
          <w:u w:val="single"/>
        </w:rPr>
        <w:t>jscjzbzy</w:t>
      </w:r>
      <w:r>
        <w:rPr>
          <w:rFonts w:ascii="微软雅黑" w:eastAsia="微软雅黑" w:hAnsi="微软雅黑" w:hint="eastAsia"/>
          <w:color w:val="FF0000"/>
          <w:u w:val="single"/>
        </w:rPr>
        <w:t>@163.com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5.2</w:t>
      </w:r>
      <w:r w:rsidR="00DA4D3C">
        <w:rPr>
          <w:rFonts w:ascii="微软雅黑" w:eastAsia="微软雅黑" w:hAnsi="微软雅黑" w:hint="eastAsia"/>
          <w:color w:val="000000"/>
        </w:rPr>
        <w:t>逾期送达的</w:t>
      </w:r>
      <w:r>
        <w:rPr>
          <w:rFonts w:ascii="微软雅黑" w:eastAsia="微软雅黑" w:hAnsi="微软雅黑" w:hint="eastAsia"/>
          <w:color w:val="000000"/>
        </w:rPr>
        <w:t>投标文件，招标人不予受理。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6. 发布公告的媒介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本次招标公告同时在</w:t>
      </w:r>
      <w:r w:rsidR="00605621" w:rsidRPr="00605621">
        <w:rPr>
          <w:rFonts w:ascii="微软雅黑" w:eastAsia="微软雅黑" w:hAnsi="微软雅黑" w:hint="eastAsia"/>
          <w:color w:val="000000"/>
          <w:u w:val="single"/>
        </w:rPr>
        <w:t>江苏煤炭地质局</w:t>
      </w:r>
      <w:r w:rsidR="00605621">
        <w:rPr>
          <w:rFonts w:ascii="微软雅黑" w:eastAsia="微软雅黑" w:hAnsi="微软雅黑" w:hint="eastAsia"/>
          <w:color w:val="000000"/>
        </w:rPr>
        <w:t>及</w:t>
      </w:r>
      <w:r>
        <w:rPr>
          <w:rFonts w:ascii="微软雅黑" w:eastAsia="微软雅黑" w:hAnsi="微软雅黑" w:hint="eastAsia"/>
          <w:color w:val="000000"/>
          <w:u w:val="single"/>
        </w:rPr>
        <w:t>江苏长江机械化基础工程有限公司官网</w:t>
      </w:r>
      <w:r>
        <w:rPr>
          <w:rFonts w:ascii="微软雅黑" w:eastAsia="微软雅黑" w:hAnsi="微软雅黑" w:hint="eastAsia"/>
          <w:color w:val="000000"/>
        </w:rPr>
        <w:t>（发布公告的媒介名称）上发布。</w:t>
      </w:r>
      <w:r w:rsidR="00B17491">
        <w:rPr>
          <w:rFonts w:ascii="微软雅黑" w:eastAsia="微软雅黑" w:hAnsi="微软雅黑" w:hint="eastAsia"/>
          <w:color w:val="000000"/>
        </w:rPr>
        <w:t>网址：</w:t>
      </w:r>
      <w:hyperlink r:id="rId7" w:history="1">
        <w:r w:rsidR="008D1D9F" w:rsidRPr="00771C95">
          <w:rPr>
            <w:rStyle w:val="a4"/>
            <w:rFonts w:ascii="微软雅黑" w:eastAsia="微软雅黑" w:hAnsi="微软雅黑"/>
          </w:rPr>
          <w:t>http://js.ccgc.cn</w:t>
        </w:r>
      </w:hyperlink>
      <w:r w:rsidR="008D1D9F">
        <w:rPr>
          <w:rFonts w:ascii="微软雅黑" w:eastAsia="微软雅黑" w:hAnsi="微软雅黑" w:hint="eastAsia"/>
          <w:color w:val="000000"/>
        </w:rPr>
        <w:t>（信息共享→采购招标）或</w:t>
      </w:r>
      <w:hyperlink r:id="rId8" w:history="1">
        <w:r w:rsidR="00B17491" w:rsidRPr="005E58BC">
          <w:rPr>
            <w:rStyle w:val="a4"/>
            <w:rFonts w:ascii="微软雅黑" w:eastAsia="微软雅黑" w:hAnsi="微软雅黑"/>
          </w:rPr>
          <w:t>http://www.jscjgs.cn</w:t>
        </w:r>
      </w:hyperlink>
      <w:r w:rsidR="00B17491">
        <w:rPr>
          <w:rFonts w:ascii="微软雅黑" w:eastAsia="微软雅黑" w:hAnsi="微软雅黑" w:hint="eastAsia"/>
          <w:color w:val="000000"/>
        </w:rPr>
        <w:t>（新闻资讯</w:t>
      </w:r>
      <w:r w:rsidR="008D1D9F">
        <w:rPr>
          <w:rFonts w:ascii="微软雅黑" w:eastAsia="微软雅黑" w:hAnsi="微软雅黑" w:hint="eastAsia"/>
          <w:color w:val="000000"/>
        </w:rPr>
        <w:t>→</w:t>
      </w:r>
      <w:r w:rsidR="00B17491">
        <w:rPr>
          <w:rFonts w:ascii="微软雅黑" w:eastAsia="微软雅黑" w:hAnsi="微软雅黑" w:hint="eastAsia"/>
          <w:color w:val="000000"/>
        </w:rPr>
        <w:t>经营动态）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7. 联系方式</w:t>
      </w:r>
    </w:p>
    <w:p w:rsidR="00DC2100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招标人：江苏长江机械化基础工程有限公司    </w:t>
      </w:r>
    </w:p>
    <w:p w:rsidR="00DC2100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地址：南京市栖霞</w:t>
      </w:r>
      <w:proofErr w:type="gramStart"/>
      <w:r>
        <w:rPr>
          <w:rFonts w:ascii="微软雅黑" w:eastAsia="微软雅黑" w:hAnsi="微软雅黑" w:hint="eastAsia"/>
          <w:color w:val="000000"/>
        </w:rPr>
        <w:t>区尧新</w:t>
      </w:r>
      <w:proofErr w:type="gramEnd"/>
      <w:r>
        <w:rPr>
          <w:rFonts w:ascii="微软雅黑" w:eastAsia="微软雅黑" w:hAnsi="微软雅黑" w:hint="eastAsia"/>
          <w:color w:val="000000"/>
        </w:rPr>
        <w:t>大道5号</w:t>
      </w:r>
    </w:p>
    <w:p w:rsidR="00296081" w:rsidRPr="00296081" w:rsidRDefault="00296081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296081">
        <w:rPr>
          <w:rFonts w:ascii="微软雅黑" w:eastAsia="微软雅黑" w:hAnsi="微软雅黑" w:hint="eastAsia"/>
          <w:color w:val="000000"/>
        </w:rPr>
        <w:t>联系人：</w:t>
      </w:r>
      <w:proofErr w:type="gramStart"/>
      <w:r w:rsidRPr="00296081">
        <w:rPr>
          <w:rFonts w:ascii="微软雅黑" w:eastAsia="微软雅黑" w:hAnsi="微软雅黑" w:hint="eastAsia"/>
          <w:color w:val="000000"/>
        </w:rPr>
        <w:t>王福江</w:t>
      </w:r>
      <w:proofErr w:type="gramEnd"/>
      <w:r w:rsidRPr="00296081">
        <w:rPr>
          <w:rFonts w:ascii="微软雅黑" w:eastAsia="微软雅黑" w:hAnsi="微软雅黑" w:hint="eastAsia"/>
          <w:color w:val="000000"/>
        </w:rPr>
        <w:t>13814444436</w:t>
      </w:r>
    </w:p>
    <w:p w:rsidR="00DC2100" w:rsidRPr="00DC2100" w:rsidRDefault="00DC2100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DC2100">
        <w:rPr>
          <w:rFonts w:ascii="微软雅黑" w:eastAsia="微软雅黑" w:hAnsi="微软雅黑" w:hint="eastAsia"/>
          <w:color w:val="000000"/>
        </w:rPr>
        <w:t>江苏长江机械化基础工程有限公司</w:t>
      </w:r>
    </w:p>
    <w:p w:rsidR="00E35148" w:rsidRPr="00DC2100" w:rsidRDefault="00DC2100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DC2100">
        <w:rPr>
          <w:rFonts w:ascii="微软雅黑" w:eastAsia="微软雅黑" w:hAnsi="微软雅黑" w:hint="eastAsia"/>
          <w:color w:val="000000"/>
        </w:rPr>
        <w:t>二〇一九年</w:t>
      </w:r>
      <w:r w:rsidR="00AC4D13">
        <w:rPr>
          <w:rFonts w:ascii="微软雅黑" w:eastAsia="微软雅黑" w:hAnsi="微软雅黑" w:hint="eastAsia"/>
          <w:color w:val="000000"/>
        </w:rPr>
        <w:t>九</w:t>
      </w:r>
      <w:r w:rsidRPr="00DC2100">
        <w:rPr>
          <w:rFonts w:ascii="微软雅黑" w:eastAsia="微软雅黑" w:hAnsi="微软雅黑" w:hint="eastAsia"/>
          <w:color w:val="000000"/>
        </w:rPr>
        <w:t>月</w:t>
      </w:r>
      <w:r w:rsidR="00AC4D13">
        <w:rPr>
          <w:rFonts w:ascii="微软雅黑" w:eastAsia="微软雅黑" w:hAnsi="微软雅黑" w:hint="eastAsia"/>
          <w:color w:val="000000"/>
        </w:rPr>
        <w:t>十</w:t>
      </w:r>
      <w:r w:rsidR="00270461">
        <w:rPr>
          <w:rFonts w:ascii="微软雅黑" w:eastAsia="微软雅黑" w:hAnsi="微软雅黑" w:hint="eastAsia"/>
          <w:color w:val="000000"/>
        </w:rPr>
        <w:t>七</w:t>
      </w:r>
      <w:r w:rsidRPr="00DC2100">
        <w:rPr>
          <w:rFonts w:ascii="微软雅黑" w:eastAsia="微软雅黑" w:hAnsi="微软雅黑" w:hint="eastAsia"/>
          <w:color w:val="000000"/>
        </w:rPr>
        <w:t>日</w:t>
      </w: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pStyle w:val="a3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材料报价单</w:t>
      </w: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工程名称：</w:t>
      </w:r>
      <w:r w:rsidR="00AC4D13" w:rsidRPr="00AC4D13">
        <w:rPr>
          <w:rFonts w:ascii="微软雅黑" w:eastAsia="微软雅黑" w:hAnsi="微软雅黑" w:hint="eastAsia"/>
          <w:color w:val="000000"/>
        </w:rPr>
        <w:t>菏泽市东明县危险废物综合利用和集中处置项目桩基工程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967"/>
        <w:gridCol w:w="1676"/>
        <w:gridCol w:w="1199"/>
        <w:gridCol w:w="1207"/>
        <w:gridCol w:w="2378"/>
      </w:tblGrid>
      <w:tr w:rsidR="000D13C9" w:rsidRPr="00960C25" w:rsidTr="001108E2">
        <w:tc>
          <w:tcPr>
            <w:tcW w:w="935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7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1676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199" w:type="dxa"/>
            <w:vAlign w:val="center"/>
          </w:tcPr>
          <w:p w:rsidR="000D13C9" w:rsidRPr="00960C25" w:rsidRDefault="000D13C9" w:rsidP="008D5AAE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暂定量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8D5AAE">
              <w:rPr>
                <w:rFonts w:hint="eastAsia"/>
                <w:color w:val="000000"/>
                <w:sz w:val="21"/>
                <w:szCs w:val="21"/>
              </w:rPr>
              <w:t>吨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07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质量</w:t>
            </w:r>
            <w:r w:rsidRPr="00960C25">
              <w:rPr>
                <w:rFonts w:hint="eastAsia"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2378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含税单价</w:t>
            </w:r>
            <w:r>
              <w:rPr>
                <w:rFonts w:hint="eastAsia"/>
                <w:color w:val="000000"/>
                <w:sz w:val="21"/>
                <w:szCs w:val="21"/>
              </w:rPr>
              <w:t>（元/吨）</w:t>
            </w:r>
          </w:p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D5AAE" w:rsidRPr="00960C25" w:rsidTr="00B24E25">
        <w:tc>
          <w:tcPr>
            <w:tcW w:w="935" w:type="dxa"/>
            <w:vAlign w:val="center"/>
          </w:tcPr>
          <w:p w:rsidR="008D5AAE" w:rsidRPr="00960C25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:rsidR="008D5AAE" w:rsidRPr="00960C25" w:rsidRDefault="008D5AAE" w:rsidP="004E7E4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热轧带肋钢筋</w:t>
            </w:r>
            <w:r w:rsidRPr="00DC2100">
              <w:rPr>
                <w:rFonts w:hint="eastAsia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1676" w:type="dxa"/>
            <w:vAlign w:val="center"/>
          </w:tcPr>
          <w:p w:rsidR="008D5AAE" w:rsidRPr="00960C25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DC2100">
              <w:rPr>
                <w:rFonts w:hint="eastAsia"/>
                <w:color w:val="000000"/>
                <w:sz w:val="21"/>
                <w:szCs w:val="21"/>
              </w:rPr>
              <w:t>HRB400或HRB400E</w:t>
            </w:r>
            <w:r w:rsidR="004E7E4C">
              <w:rPr>
                <w:rFonts w:hint="eastAsia"/>
                <w:color w:val="000000"/>
                <w:sz w:val="21"/>
                <w:szCs w:val="21"/>
              </w:rPr>
              <w:t>（16*9,12*9）</w:t>
            </w:r>
          </w:p>
        </w:tc>
        <w:tc>
          <w:tcPr>
            <w:tcW w:w="1199" w:type="dxa"/>
            <w:vAlign w:val="center"/>
          </w:tcPr>
          <w:p w:rsidR="008D5AAE" w:rsidRPr="00960C25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400t</w:t>
            </w:r>
          </w:p>
        </w:tc>
        <w:tc>
          <w:tcPr>
            <w:tcW w:w="1207" w:type="dxa"/>
            <w:vAlign w:val="center"/>
          </w:tcPr>
          <w:p w:rsidR="008D5AAE" w:rsidRPr="00960C25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2378" w:type="dxa"/>
            <w:vMerge w:val="restart"/>
            <w:vAlign w:val="center"/>
          </w:tcPr>
          <w:p w:rsidR="004E7E4C" w:rsidRDefault="008D5AAE" w:rsidP="004E7E4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发</w:t>
            </w:r>
            <w:r w:rsidRPr="000D13C9">
              <w:rPr>
                <w:rFonts w:hint="eastAsia"/>
                <w:color w:val="000000"/>
                <w:sz w:val="21"/>
                <w:szCs w:val="21"/>
              </w:rPr>
              <w:t>货当日，同品牌，我的</w:t>
            </w:r>
            <w:proofErr w:type="gramStart"/>
            <w:r w:rsidRPr="000D13C9">
              <w:rPr>
                <w:rFonts w:hint="eastAsia"/>
                <w:color w:val="000000"/>
                <w:sz w:val="21"/>
                <w:szCs w:val="21"/>
              </w:rPr>
              <w:t>钢铁网</w:t>
            </w:r>
            <w:proofErr w:type="gramEnd"/>
            <w:r w:rsidR="004E7E4C">
              <w:rPr>
                <w:rFonts w:hint="eastAsia"/>
                <w:color w:val="000000"/>
                <w:sz w:val="21"/>
                <w:szCs w:val="21"/>
              </w:rPr>
              <w:t>徐州</w:t>
            </w:r>
            <w:r w:rsidRPr="000D13C9">
              <w:rPr>
                <w:rFonts w:hint="eastAsia"/>
                <w:color w:val="000000"/>
                <w:sz w:val="21"/>
                <w:szCs w:val="21"/>
              </w:rPr>
              <w:t>价，</w:t>
            </w:r>
          </w:p>
          <w:p w:rsidR="008D5AAE" w:rsidRPr="00960C25" w:rsidRDefault="008D5AAE" w:rsidP="004E7E4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0D13C9">
              <w:rPr>
                <w:rFonts w:hint="eastAsia"/>
                <w:color w:val="FF0000"/>
                <w:sz w:val="21"/>
                <w:szCs w:val="21"/>
              </w:rPr>
              <w:t>下浮</w:t>
            </w:r>
            <w:r w:rsidRPr="000D13C9"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    元</w:t>
            </w:r>
            <w:r w:rsidRPr="000D13C9">
              <w:rPr>
                <w:rFonts w:hint="eastAsia"/>
                <w:color w:val="000000"/>
                <w:sz w:val="21"/>
                <w:szCs w:val="21"/>
              </w:rPr>
              <w:t>/吨。</w:t>
            </w:r>
          </w:p>
        </w:tc>
      </w:tr>
      <w:tr w:rsidR="008D5AAE" w:rsidRPr="00960C25" w:rsidTr="00B24E25">
        <w:tc>
          <w:tcPr>
            <w:tcW w:w="935" w:type="dxa"/>
            <w:vAlign w:val="center"/>
          </w:tcPr>
          <w:p w:rsidR="008D5AAE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7" w:type="dxa"/>
            <w:vAlign w:val="center"/>
          </w:tcPr>
          <w:p w:rsidR="008D5AAE" w:rsidRPr="00DC2100" w:rsidRDefault="00B240EC" w:rsidP="00B240E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热轧光圆钢筋（或盘螺）</w:t>
            </w:r>
          </w:p>
        </w:tc>
        <w:tc>
          <w:tcPr>
            <w:tcW w:w="1676" w:type="dxa"/>
            <w:vAlign w:val="center"/>
          </w:tcPr>
          <w:p w:rsidR="008D5AAE" w:rsidRPr="00DC2100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HPB300或HRB400</w:t>
            </w:r>
            <w:r w:rsidR="004E7E4C">
              <w:rPr>
                <w:rFonts w:hint="eastAsia"/>
                <w:color w:val="000000"/>
                <w:sz w:val="21"/>
                <w:szCs w:val="21"/>
              </w:rPr>
              <w:t>（8）</w:t>
            </w:r>
          </w:p>
        </w:tc>
        <w:tc>
          <w:tcPr>
            <w:tcW w:w="1199" w:type="dxa"/>
            <w:vAlign w:val="center"/>
          </w:tcPr>
          <w:p w:rsidR="008D5AAE" w:rsidRDefault="00AE0436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 w:rsidR="008D5AAE">
              <w:rPr>
                <w:rFonts w:hint="eastAsia"/>
                <w:color w:val="000000"/>
                <w:sz w:val="21"/>
                <w:szCs w:val="21"/>
              </w:rPr>
              <w:t>0t</w:t>
            </w:r>
          </w:p>
        </w:tc>
        <w:tc>
          <w:tcPr>
            <w:tcW w:w="1207" w:type="dxa"/>
            <w:vAlign w:val="center"/>
          </w:tcPr>
          <w:p w:rsidR="008D5AAE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2378" w:type="dxa"/>
            <w:vMerge/>
            <w:vAlign w:val="center"/>
          </w:tcPr>
          <w:p w:rsidR="008D5AAE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D13C9" w:rsidRPr="00960C25" w:rsidTr="00B21D5E">
        <w:tc>
          <w:tcPr>
            <w:tcW w:w="8362" w:type="dxa"/>
            <w:gridSpan w:val="6"/>
            <w:vAlign w:val="center"/>
          </w:tcPr>
          <w:p w:rsidR="000D13C9" w:rsidRPr="00960C25" w:rsidRDefault="00041AAB" w:rsidP="00205045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041AAB">
              <w:rPr>
                <w:rFonts w:hint="eastAsia"/>
                <w:color w:val="000000"/>
                <w:sz w:val="21"/>
                <w:szCs w:val="21"/>
              </w:rPr>
              <w:t>在</w:t>
            </w:r>
            <w:r>
              <w:rPr>
                <w:rFonts w:hint="eastAsia"/>
                <w:color w:val="000000"/>
                <w:sz w:val="21"/>
                <w:szCs w:val="21"/>
              </w:rPr>
              <w:t>宝钢、鞍钢、首钢、武钢、攀钢、唐钢、包钢、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莱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钢、太钢品牌中选择</w:t>
            </w:r>
            <w:r w:rsidR="00205045">
              <w:rPr>
                <w:rFonts w:hint="eastAsia"/>
                <w:color w:val="000000"/>
                <w:sz w:val="21"/>
                <w:szCs w:val="21"/>
              </w:rPr>
              <w:t>,</w:t>
            </w:r>
            <w:r w:rsidR="00205045">
              <w:rPr>
                <w:rFonts w:hint="eastAsia"/>
              </w:rPr>
              <w:t xml:space="preserve"> </w:t>
            </w:r>
            <w:r w:rsidR="00205045">
              <w:rPr>
                <w:rFonts w:hint="eastAsia"/>
                <w:color w:val="000000"/>
                <w:sz w:val="21"/>
                <w:szCs w:val="21"/>
              </w:rPr>
              <w:t>优先考虑</w:t>
            </w:r>
            <w:r w:rsidR="00205045" w:rsidRPr="00205045">
              <w:rPr>
                <w:rFonts w:hint="eastAsia"/>
                <w:color w:val="000000"/>
                <w:sz w:val="21"/>
                <w:szCs w:val="21"/>
              </w:rPr>
              <w:t>HRB400及HPB300</w:t>
            </w:r>
            <w:r w:rsidR="00205045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DC2100" w:rsidRPr="00960C25" w:rsidTr="003901D9">
        <w:tc>
          <w:tcPr>
            <w:tcW w:w="935" w:type="dxa"/>
            <w:vAlign w:val="center"/>
          </w:tcPr>
          <w:p w:rsidR="00DC2100" w:rsidRPr="00960C25" w:rsidRDefault="00DC2100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合同部分条款</w:t>
            </w:r>
          </w:p>
        </w:tc>
        <w:tc>
          <w:tcPr>
            <w:tcW w:w="7427" w:type="dxa"/>
            <w:gridSpan w:val="5"/>
            <w:vAlign w:val="center"/>
          </w:tcPr>
          <w:p w:rsidR="00DC2100" w:rsidRDefault="00DC2100" w:rsidP="003901D9">
            <w:pPr>
              <w:pStyle w:val="a3"/>
              <w:spacing w:before="0" w:beforeAutospacing="0" w:after="0" w:afterAutospacing="0" w:line="360" w:lineRule="atLeast"/>
              <w:rPr>
                <w:color w:val="000000"/>
                <w:sz w:val="21"/>
                <w:szCs w:val="21"/>
              </w:rPr>
            </w:pPr>
            <w:r w:rsidRPr="00531359">
              <w:rPr>
                <w:rFonts w:hint="eastAsia"/>
                <w:color w:val="000000"/>
                <w:sz w:val="21"/>
                <w:szCs w:val="21"/>
              </w:rPr>
              <w:t>1、付款方式（</w:t>
            </w:r>
            <w:r>
              <w:rPr>
                <w:rFonts w:hint="eastAsia"/>
                <w:color w:val="000000"/>
                <w:sz w:val="21"/>
                <w:szCs w:val="21"/>
              </w:rPr>
              <w:t>可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补充填写）                                                                                                       ①</w:t>
            </w:r>
            <w:r w:rsidR="008330CE" w:rsidRPr="008330CE">
              <w:rPr>
                <w:rFonts w:hint="eastAsia"/>
                <w:color w:val="FF0000"/>
                <w:sz w:val="21"/>
                <w:szCs w:val="21"/>
              </w:rPr>
              <w:t>每批</w:t>
            </w:r>
            <w:r w:rsidR="000D13C9" w:rsidRPr="008330CE">
              <w:rPr>
                <w:rFonts w:hint="eastAsia"/>
                <w:color w:val="FF0000"/>
                <w:sz w:val="21"/>
                <w:szCs w:val="21"/>
              </w:rPr>
              <w:t>货</w:t>
            </w:r>
            <w:r w:rsidR="008330CE" w:rsidRPr="008330CE">
              <w:rPr>
                <w:rFonts w:hint="eastAsia"/>
                <w:color w:val="FF0000"/>
                <w:sz w:val="21"/>
                <w:szCs w:val="21"/>
              </w:rPr>
              <w:t>供应</w:t>
            </w:r>
            <w:r w:rsidR="000D13C9" w:rsidRPr="008330CE">
              <w:rPr>
                <w:rFonts w:hint="eastAsia"/>
                <w:color w:val="FF0000"/>
                <w:sz w:val="21"/>
                <w:szCs w:val="21"/>
              </w:rPr>
              <w:t>完成后</w:t>
            </w:r>
            <w:r w:rsidR="000D13C9" w:rsidRPr="000D13C9">
              <w:rPr>
                <w:rFonts w:hint="eastAsia"/>
                <w:color w:val="FF0000"/>
                <w:sz w:val="21"/>
                <w:szCs w:val="21"/>
              </w:rPr>
              <w:t>，</w:t>
            </w:r>
            <w:r w:rsidR="00C94006">
              <w:rPr>
                <w:rFonts w:hint="eastAsia"/>
                <w:color w:val="FF0000"/>
                <w:sz w:val="21"/>
                <w:szCs w:val="21"/>
              </w:rPr>
              <w:t>15</w:t>
            </w:r>
            <w:r w:rsidR="000D13C9" w:rsidRPr="000D13C9">
              <w:rPr>
                <w:rFonts w:hint="eastAsia"/>
                <w:color w:val="FF0000"/>
                <w:sz w:val="21"/>
                <w:szCs w:val="21"/>
              </w:rPr>
              <w:t>天内付款，如延期支付，</w:t>
            </w:r>
            <w:r w:rsidR="00A90610">
              <w:rPr>
                <w:rFonts w:hint="eastAsia"/>
                <w:color w:val="FF0000"/>
                <w:sz w:val="21"/>
                <w:szCs w:val="21"/>
              </w:rPr>
              <w:t>超过15天后</w:t>
            </w:r>
            <w:r w:rsidR="000D13C9" w:rsidRPr="000D13C9">
              <w:rPr>
                <w:rFonts w:hint="eastAsia"/>
                <w:color w:val="FF0000"/>
                <w:sz w:val="21"/>
                <w:szCs w:val="21"/>
              </w:rPr>
              <w:t>每天每吨支付</w:t>
            </w:r>
            <w:r w:rsidR="00A90610">
              <w:rPr>
                <w:rFonts w:hint="eastAsia"/>
                <w:color w:val="FF0000"/>
                <w:sz w:val="21"/>
                <w:szCs w:val="21"/>
              </w:rPr>
              <w:t>价外费用</w:t>
            </w:r>
            <w:r w:rsidR="000D13C9" w:rsidRPr="000D13C9"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      </w:t>
            </w:r>
            <w:r w:rsidR="000D13C9" w:rsidRPr="000D13C9">
              <w:rPr>
                <w:rFonts w:hint="eastAsia"/>
                <w:color w:val="FF0000"/>
                <w:sz w:val="21"/>
                <w:szCs w:val="21"/>
              </w:rPr>
              <w:t>元</w:t>
            </w:r>
            <w:r w:rsidR="00B51E77">
              <w:rPr>
                <w:rFonts w:hint="eastAsia"/>
                <w:color w:val="FF0000"/>
                <w:sz w:val="21"/>
                <w:szCs w:val="21"/>
              </w:rPr>
              <w:t>（含税）</w:t>
            </w:r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。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②付款方式</w:t>
            </w:r>
            <w:proofErr w:type="gramStart"/>
            <w:r w:rsidRPr="00531359">
              <w:rPr>
                <w:rFonts w:hint="eastAsia"/>
                <w:color w:val="000000"/>
                <w:sz w:val="21"/>
                <w:szCs w:val="21"/>
              </w:rPr>
              <w:t>为网银转账</w:t>
            </w:r>
            <w:proofErr w:type="gramEnd"/>
            <w:r w:rsidRPr="00531359">
              <w:rPr>
                <w:rFonts w:hint="eastAsia"/>
                <w:color w:val="000000"/>
                <w:sz w:val="21"/>
                <w:szCs w:val="21"/>
              </w:rPr>
              <w:t>。                                                                                                       ③</w:t>
            </w:r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付款时需提供等额合</w:t>
            </w:r>
            <w:proofErr w:type="gramStart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规</w:t>
            </w:r>
            <w:proofErr w:type="gramEnd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发票、收据及现场验</w:t>
            </w:r>
            <w:bookmarkStart w:id="0" w:name="_GoBack"/>
            <w:bookmarkEnd w:id="0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收单，</w:t>
            </w:r>
            <w:proofErr w:type="gramStart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先票后</w:t>
            </w:r>
            <w:proofErr w:type="gramEnd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款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。                                                                                                  2、上述单价含材料费、</w:t>
            </w:r>
            <w:proofErr w:type="gramStart"/>
            <w:r w:rsidRPr="00531359">
              <w:rPr>
                <w:rFonts w:hint="eastAsia"/>
                <w:color w:val="000000"/>
                <w:sz w:val="21"/>
                <w:szCs w:val="21"/>
              </w:rPr>
              <w:t>运卸费</w:t>
            </w:r>
            <w:proofErr w:type="gramEnd"/>
            <w:r w:rsidRPr="00531359">
              <w:rPr>
                <w:rFonts w:hint="eastAsia"/>
                <w:color w:val="000000"/>
                <w:sz w:val="21"/>
                <w:szCs w:val="21"/>
              </w:rPr>
              <w:t xml:space="preserve">、发票（增值税专用发票、一票制）等；                                                                        3、乙方须确保供货的及时性，同时甲方不承诺由乙方独家供货，甲方可根据现场情况选择其他厂家供货；                                       </w:t>
            </w:r>
          </w:p>
          <w:p w:rsidR="000D13C9" w:rsidRDefault="00DC2100" w:rsidP="000D13C9">
            <w:pPr>
              <w:pStyle w:val="a3"/>
              <w:spacing w:before="0" w:beforeAutospacing="0" w:after="0" w:afterAutospacing="0" w:line="360" w:lineRule="atLeast"/>
              <w:rPr>
                <w:color w:val="FF0000"/>
                <w:sz w:val="21"/>
                <w:szCs w:val="21"/>
              </w:rPr>
            </w:pPr>
            <w:r w:rsidRPr="00531359"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531359">
              <w:rPr>
                <w:rFonts w:hint="eastAsia"/>
                <w:color w:val="FF0000"/>
                <w:sz w:val="21"/>
                <w:szCs w:val="21"/>
              </w:rPr>
              <w:t>本报价表必须在</w:t>
            </w:r>
            <w:r w:rsidR="004E7E4C">
              <w:rPr>
                <w:rFonts w:hint="eastAsia"/>
                <w:color w:val="FF0000"/>
                <w:sz w:val="21"/>
                <w:szCs w:val="21"/>
              </w:rPr>
              <w:t>2019年09</w:t>
            </w:r>
            <w:r>
              <w:rPr>
                <w:rFonts w:hint="eastAsia"/>
                <w:color w:val="FF0000"/>
                <w:sz w:val="21"/>
                <w:szCs w:val="21"/>
              </w:rPr>
              <w:t>月</w:t>
            </w:r>
            <w:r w:rsidR="004E7E4C">
              <w:rPr>
                <w:rFonts w:hint="eastAsia"/>
                <w:color w:val="FF0000"/>
                <w:sz w:val="21"/>
                <w:szCs w:val="21"/>
              </w:rPr>
              <w:t>18</w:t>
            </w:r>
            <w:r>
              <w:rPr>
                <w:rFonts w:hint="eastAsia"/>
                <w:color w:val="FF0000"/>
                <w:sz w:val="21"/>
                <w:szCs w:val="21"/>
              </w:rPr>
              <w:t>日</w:t>
            </w:r>
            <w:r w:rsidR="000D13C9">
              <w:rPr>
                <w:rFonts w:hint="eastAsia"/>
                <w:color w:val="FF0000"/>
                <w:sz w:val="21"/>
                <w:szCs w:val="21"/>
              </w:rPr>
              <w:t>15</w:t>
            </w:r>
            <w:r>
              <w:rPr>
                <w:rFonts w:hint="eastAsia"/>
                <w:color w:val="FF0000"/>
                <w:sz w:val="21"/>
                <w:szCs w:val="21"/>
              </w:rPr>
              <w:t>点前</w:t>
            </w:r>
            <w:r w:rsidRPr="00531359">
              <w:rPr>
                <w:rFonts w:hint="eastAsia"/>
                <w:color w:val="FF0000"/>
                <w:sz w:val="21"/>
                <w:szCs w:val="21"/>
              </w:rPr>
              <w:t>盖章扫描发至邮箱jscjzbzy@163.com（逾期视为未投标），询价联系人：王福江，联系电话：13814444436。</w:t>
            </w:r>
          </w:p>
          <w:p w:rsidR="00DC2100" w:rsidRPr="00960C25" w:rsidRDefault="000D13C9" w:rsidP="000D13C9">
            <w:pPr>
              <w:pStyle w:val="a3"/>
              <w:spacing w:before="0" w:beforeAutospacing="0" w:after="0" w:afterAutospacing="0" w:line="360" w:lineRule="atLeast"/>
              <w:rPr>
                <w:color w:val="000000"/>
                <w:sz w:val="21"/>
                <w:szCs w:val="21"/>
              </w:rPr>
            </w:pPr>
            <w:r w:rsidRPr="000D13C9">
              <w:rPr>
                <w:rFonts w:hint="eastAsia"/>
                <w:sz w:val="21"/>
                <w:szCs w:val="21"/>
              </w:rPr>
              <w:t>5、工地在</w:t>
            </w:r>
            <w:r w:rsidR="004E7E4C" w:rsidRPr="004E7E4C">
              <w:rPr>
                <w:rFonts w:hint="eastAsia"/>
                <w:sz w:val="21"/>
                <w:szCs w:val="21"/>
              </w:rPr>
              <w:t>山东省菏泽市东明县南化工园区</w:t>
            </w:r>
            <w:r w:rsidR="004E7E4C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报价联系人：                        电话：              </w:t>
      </w: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</w:p>
    <w:p w:rsidR="00DC2100" w:rsidRPr="005256E3" w:rsidRDefault="004E7E4C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报价人（</w:t>
      </w:r>
      <w:r w:rsidR="00DC2100">
        <w:rPr>
          <w:rFonts w:ascii="微软雅黑" w:eastAsia="微软雅黑" w:hAnsi="微软雅黑" w:hint="eastAsia"/>
          <w:color w:val="000000"/>
        </w:rPr>
        <w:t>章）：                    日期：</w:t>
      </w:r>
    </w:p>
    <w:p w:rsidR="00DC2100" w:rsidRPr="00DC2100" w:rsidRDefault="00DC2100" w:rsidP="00DC2100">
      <w:pPr>
        <w:jc w:val="right"/>
      </w:pPr>
    </w:p>
    <w:sectPr w:rsidR="00DC2100" w:rsidRPr="00DC2100" w:rsidSect="00E3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9B" w:rsidRDefault="0009189B" w:rsidP="009D1350">
      <w:r>
        <w:separator/>
      </w:r>
    </w:p>
  </w:endnote>
  <w:endnote w:type="continuationSeparator" w:id="0">
    <w:p w:rsidR="0009189B" w:rsidRDefault="0009189B" w:rsidP="009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9B" w:rsidRDefault="0009189B" w:rsidP="009D1350">
      <w:r>
        <w:separator/>
      </w:r>
    </w:p>
  </w:footnote>
  <w:footnote w:type="continuationSeparator" w:id="0">
    <w:p w:rsidR="0009189B" w:rsidRDefault="0009189B" w:rsidP="009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D"/>
    <w:rsid w:val="00041AAB"/>
    <w:rsid w:val="0009189B"/>
    <w:rsid w:val="000C7B8F"/>
    <w:rsid w:val="000D13C9"/>
    <w:rsid w:val="00105D3A"/>
    <w:rsid w:val="00112688"/>
    <w:rsid w:val="001B39EC"/>
    <w:rsid w:val="001C0FA3"/>
    <w:rsid w:val="001D2EA2"/>
    <w:rsid w:val="00205045"/>
    <w:rsid w:val="002175BB"/>
    <w:rsid w:val="00260AB8"/>
    <w:rsid w:val="00270461"/>
    <w:rsid w:val="00296081"/>
    <w:rsid w:val="002F023F"/>
    <w:rsid w:val="00325A04"/>
    <w:rsid w:val="00365BD5"/>
    <w:rsid w:val="003B503D"/>
    <w:rsid w:val="004320F2"/>
    <w:rsid w:val="0043476A"/>
    <w:rsid w:val="0048461A"/>
    <w:rsid w:val="004E7E4C"/>
    <w:rsid w:val="004F5376"/>
    <w:rsid w:val="004F6126"/>
    <w:rsid w:val="005215BC"/>
    <w:rsid w:val="005924D1"/>
    <w:rsid w:val="00592589"/>
    <w:rsid w:val="00605621"/>
    <w:rsid w:val="00612819"/>
    <w:rsid w:val="0067534F"/>
    <w:rsid w:val="007347E4"/>
    <w:rsid w:val="007E18AE"/>
    <w:rsid w:val="007E5F99"/>
    <w:rsid w:val="0081592A"/>
    <w:rsid w:val="008330CE"/>
    <w:rsid w:val="008821C4"/>
    <w:rsid w:val="008A5952"/>
    <w:rsid w:val="008C4BF7"/>
    <w:rsid w:val="008D1D9F"/>
    <w:rsid w:val="008D5AAE"/>
    <w:rsid w:val="009A63EB"/>
    <w:rsid w:val="009B702D"/>
    <w:rsid w:val="009C70A8"/>
    <w:rsid w:val="009D0DB5"/>
    <w:rsid w:val="009D1350"/>
    <w:rsid w:val="00A436E4"/>
    <w:rsid w:val="00A45954"/>
    <w:rsid w:val="00A73D7F"/>
    <w:rsid w:val="00A82B84"/>
    <w:rsid w:val="00A90610"/>
    <w:rsid w:val="00A90FB5"/>
    <w:rsid w:val="00AB369C"/>
    <w:rsid w:val="00AC4D13"/>
    <w:rsid w:val="00AC67FB"/>
    <w:rsid w:val="00AE0436"/>
    <w:rsid w:val="00B10A6B"/>
    <w:rsid w:val="00B17491"/>
    <w:rsid w:val="00B240EC"/>
    <w:rsid w:val="00B51E77"/>
    <w:rsid w:val="00C03DC0"/>
    <w:rsid w:val="00C70FF3"/>
    <w:rsid w:val="00C94006"/>
    <w:rsid w:val="00D425B8"/>
    <w:rsid w:val="00DA4D3C"/>
    <w:rsid w:val="00DC2100"/>
    <w:rsid w:val="00DD5B03"/>
    <w:rsid w:val="00DF0AA3"/>
    <w:rsid w:val="00E0024A"/>
    <w:rsid w:val="00E0479C"/>
    <w:rsid w:val="00E218F2"/>
    <w:rsid w:val="00E35148"/>
    <w:rsid w:val="00E5066F"/>
    <w:rsid w:val="00EA562F"/>
    <w:rsid w:val="00FA02C1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18F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D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13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1350"/>
    <w:rPr>
      <w:sz w:val="18"/>
      <w:szCs w:val="18"/>
    </w:rPr>
  </w:style>
  <w:style w:type="table" w:styleId="a7">
    <w:name w:val="Table Grid"/>
    <w:basedOn w:val="a1"/>
    <w:uiPriority w:val="59"/>
    <w:rsid w:val="00DC2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18F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D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13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1350"/>
    <w:rPr>
      <w:sz w:val="18"/>
      <w:szCs w:val="18"/>
    </w:rPr>
  </w:style>
  <w:style w:type="table" w:styleId="a7">
    <w:name w:val="Table Grid"/>
    <w:basedOn w:val="a1"/>
    <w:uiPriority w:val="59"/>
    <w:rsid w:val="00DC2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cjgs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s.ccg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316</Words>
  <Characters>1807</Characters>
  <Application>Microsoft Office Word</Application>
  <DocSecurity>0</DocSecurity>
  <Lines>15</Lines>
  <Paragraphs>4</Paragraphs>
  <ScaleCrop>false</ScaleCrop>
  <Company>china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2019-04-09T02:36:00Z</cp:lastPrinted>
  <dcterms:created xsi:type="dcterms:W3CDTF">2019-04-09T02:32:00Z</dcterms:created>
  <dcterms:modified xsi:type="dcterms:W3CDTF">2019-09-17T03:34:00Z</dcterms:modified>
</cp:coreProperties>
</file>