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8B" w:rsidRDefault="0098600C" w:rsidP="00E218F2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微软雅黑" w:eastAsia="微软雅黑" w:hAnsi="微软雅黑"/>
          <w:color w:val="666666"/>
          <w:sz w:val="32"/>
          <w:szCs w:val="32"/>
        </w:rPr>
      </w:pPr>
      <w:r>
        <w:rPr>
          <w:rFonts w:ascii="微软雅黑" w:eastAsia="微软雅黑" w:hAnsi="微软雅黑" w:hint="eastAsia"/>
          <w:color w:val="666666"/>
          <w:sz w:val="32"/>
          <w:szCs w:val="32"/>
        </w:rPr>
        <w:t>徐州工业园区电机电子产业园标准</w:t>
      </w:r>
      <w:r w:rsidR="00386C8B" w:rsidRPr="00386C8B">
        <w:rPr>
          <w:rFonts w:ascii="微软雅黑" w:eastAsia="微软雅黑" w:hAnsi="微软雅黑" w:hint="eastAsia"/>
          <w:color w:val="666666"/>
          <w:sz w:val="32"/>
          <w:szCs w:val="32"/>
        </w:rPr>
        <w:t>化厂房D区煤矿采空区场地注浆治理工程</w:t>
      </w:r>
    </w:p>
    <w:p w:rsidR="00E218F2" w:rsidRPr="00FF1647" w:rsidRDefault="007041AD" w:rsidP="00E218F2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微软雅黑" w:eastAsia="微软雅黑" w:hAnsi="微软雅黑"/>
          <w:color w:val="666666"/>
          <w:sz w:val="44"/>
          <w:szCs w:val="44"/>
        </w:rPr>
      </w:pPr>
      <w:r>
        <w:rPr>
          <w:rFonts w:ascii="微软雅黑" w:eastAsia="微软雅黑" w:hAnsi="微软雅黑" w:hint="eastAsia"/>
          <w:color w:val="666666"/>
          <w:sz w:val="44"/>
          <w:szCs w:val="44"/>
        </w:rPr>
        <w:t>注浆器材采购招标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textAlignment w:val="baseline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>1. 招标</w:t>
      </w:r>
      <w:r w:rsidR="00AC4D13">
        <w:rPr>
          <w:rFonts w:ascii="微软雅黑" w:eastAsia="微软雅黑" w:hAnsi="微软雅黑" w:hint="eastAsia"/>
          <w:color w:val="333333"/>
        </w:rPr>
        <w:t>项目简介</w:t>
      </w:r>
    </w:p>
    <w:p w:rsidR="00E218F2" w:rsidRDefault="0098600C" w:rsidP="00E218F2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b/>
          <w:color w:val="333333"/>
        </w:rPr>
        <w:t>徐州工业园区电机电子产业园标准</w:t>
      </w:r>
      <w:r w:rsidR="00386C8B" w:rsidRPr="00386C8B">
        <w:rPr>
          <w:rFonts w:ascii="微软雅黑" w:eastAsia="微软雅黑" w:hAnsi="微软雅黑" w:hint="eastAsia"/>
          <w:b/>
          <w:color w:val="333333"/>
        </w:rPr>
        <w:t>化厂房D区煤矿采空区场地注浆治理工程，项目建设单位为徐州市</w:t>
      </w:r>
      <w:proofErr w:type="gramStart"/>
      <w:r w:rsidR="00386C8B" w:rsidRPr="00386C8B">
        <w:rPr>
          <w:rFonts w:ascii="微软雅黑" w:eastAsia="微软雅黑" w:hAnsi="微软雅黑" w:hint="eastAsia"/>
          <w:b/>
          <w:color w:val="333333"/>
        </w:rPr>
        <w:t>徐贾工业</w:t>
      </w:r>
      <w:proofErr w:type="gramEnd"/>
      <w:r w:rsidR="00386C8B" w:rsidRPr="00386C8B">
        <w:rPr>
          <w:rFonts w:ascii="微软雅黑" w:eastAsia="微软雅黑" w:hAnsi="微软雅黑" w:hint="eastAsia"/>
          <w:b/>
          <w:color w:val="333333"/>
        </w:rPr>
        <w:t>建设发展有限公司，</w:t>
      </w:r>
      <w:r w:rsidR="007041AD" w:rsidRPr="007041AD">
        <w:rPr>
          <w:rFonts w:ascii="微软雅黑" w:eastAsia="微软雅黑" w:hAnsi="微软雅黑" w:hint="eastAsia"/>
          <w:b/>
          <w:color w:val="333333"/>
        </w:rPr>
        <w:t>工程承包人江苏长江机械化基础工程有限公司，项目已具备施工条件，</w:t>
      </w:r>
      <w:r w:rsidR="00E218F2" w:rsidRPr="00AC4D13">
        <w:rPr>
          <w:rFonts w:ascii="微软雅黑" w:eastAsia="微软雅黑" w:hAnsi="微软雅黑" w:hint="eastAsia"/>
          <w:b/>
          <w:color w:val="333333"/>
        </w:rPr>
        <w:t>现对该项目的</w:t>
      </w:r>
      <w:r w:rsidR="00727DC8">
        <w:rPr>
          <w:rFonts w:ascii="微软雅黑" w:eastAsia="微软雅黑" w:hAnsi="微软雅黑" w:hint="eastAsia"/>
          <w:b/>
          <w:color w:val="333333"/>
        </w:rPr>
        <w:t>注浆器材进行</w:t>
      </w:r>
      <w:r w:rsidR="00E218F2" w:rsidRPr="00AC4D13">
        <w:rPr>
          <w:rFonts w:ascii="微软雅黑" w:eastAsia="微软雅黑" w:hAnsi="微软雅黑" w:hint="eastAsia"/>
          <w:b/>
          <w:color w:val="333333"/>
        </w:rPr>
        <w:t>招标。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 xml:space="preserve">2. </w:t>
      </w:r>
      <w:r w:rsidR="00AC4D13">
        <w:rPr>
          <w:rFonts w:ascii="微软雅黑" w:eastAsia="微软雅黑" w:hAnsi="微软雅黑" w:hint="eastAsia"/>
          <w:color w:val="333333"/>
        </w:rPr>
        <w:t>项目概况</w:t>
      </w:r>
    </w:p>
    <w:p w:rsidR="00E218F2" w:rsidRPr="00E7765A" w:rsidRDefault="00E218F2" w:rsidP="00E7765A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2.1招标范围：</w:t>
      </w:r>
      <w:r w:rsidR="00386C8B" w:rsidRPr="00386C8B">
        <w:rPr>
          <w:rFonts w:ascii="微软雅黑" w:eastAsia="微软雅黑" w:hAnsi="微软雅黑" w:hint="eastAsia"/>
          <w:color w:val="000000"/>
        </w:rPr>
        <w:t>标准化厂房D区</w:t>
      </w:r>
      <w:r w:rsidR="00727DC8" w:rsidRPr="00727DC8">
        <w:rPr>
          <w:rFonts w:ascii="微软雅黑" w:eastAsia="微软雅黑" w:hAnsi="微软雅黑" w:hint="eastAsia"/>
          <w:color w:val="000000"/>
        </w:rPr>
        <w:t>，总钻探进尺约</w:t>
      </w:r>
      <w:r w:rsidR="00386C8B">
        <w:rPr>
          <w:rFonts w:ascii="微软雅黑" w:eastAsia="微软雅黑" w:hAnsi="微软雅黑" w:hint="eastAsia"/>
          <w:color w:val="000000"/>
        </w:rPr>
        <w:t>7300</w:t>
      </w:r>
      <w:r w:rsidR="00727DC8" w:rsidRPr="00727DC8">
        <w:rPr>
          <w:rFonts w:ascii="微软雅黑" w:eastAsia="微软雅黑" w:hAnsi="微软雅黑" w:hint="eastAsia"/>
          <w:color w:val="000000"/>
        </w:rPr>
        <w:t>米，注浆量约5000立方米。</w:t>
      </w:r>
      <w:r w:rsidR="00727DC8">
        <w:rPr>
          <w:rFonts w:ascii="微软雅黑" w:eastAsia="微软雅黑" w:hAnsi="微软雅黑" w:hint="eastAsia"/>
          <w:color w:val="000000"/>
        </w:rPr>
        <w:t>需用履带式注浆器、注浆变速调节器配件若干套，高压连接接头、孔内</w:t>
      </w:r>
      <w:proofErr w:type="gramStart"/>
      <w:r w:rsidR="00727DC8">
        <w:rPr>
          <w:rFonts w:ascii="微软雅黑" w:eastAsia="微软雅黑" w:hAnsi="微软雅黑" w:hint="eastAsia"/>
          <w:color w:val="000000"/>
        </w:rPr>
        <w:t>封闭器</w:t>
      </w:r>
      <w:proofErr w:type="gramEnd"/>
      <w:r w:rsidR="00DC3E69">
        <w:rPr>
          <w:rFonts w:ascii="微软雅黑" w:eastAsia="微软雅黑" w:hAnsi="微软雅黑" w:hint="eastAsia"/>
          <w:color w:val="000000"/>
        </w:rPr>
        <w:t>等若干</w:t>
      </w:r>
      <w:r w:rsidR="00727DC8">
        <w:rPr>
          <w:rFonts w:ascii="微软雅黑" w:eastAsia="微软雅黑" w:hAnsi="微软雅黑" w:hint="eastAsia"/>
          <w:color w:val="000000"/>
        </w:rPr>
        <w:t>。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textAlignment w:val="baseline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2.2交货地点：</w:t>
      </w:r>
      <w:r w:rsidR="00386C8B" w:rsidRPr="00386C8B">
        <w:rPr>
          <w:rFonts w:ascii="微软雅黑" w:eastAsia="微软雅黑" w:hAnsi="微软雅黑" w:hint="eastAsia"/>
          <w:b/>
          <w:color w:val="000000"/>
        </w:rPr>
        <w:t>徐州市贾汪区超越大道北侧，快速通道东侧。</w:t>
      </w:r>
    </w:p>
    <w:p w:rsidR="00E218F2" w:rsidRPr="00727DC8" w:rsidRDefault="00E218F2" w:rsidP="00E218F2">
      <w:pPr>
        <w:pStyle w:val="a3"/>
        <w:spacing w:before="0" w:beforeAutospacing="0" w:after="0" w:afterAutospacing="0" w:line="360" w:lineRule="atLeast"/>
        <w:ind w:firstLine="480"/>
        <w:textAlignment w:val="baseline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2.3交货期或交付使用期：</w:t>
      </w:r>
      <w:r w:rsidRPr="00727DC8">
        <w:rPr>
          <w:rFonts w:ascii="微软雅黑" w:eastAsia="微软雅黑" w:hAnsi="微软雅黑" w:hint="eastAsia"/>
          <w:color w:val="000000"/>
        </w:rPr>
        <w:t>随招标人施工进度同步供应</w:t>
      </w:r>
      <w:r w:rsidR="00225574" w:rsidRPr="00727DC8">
        <w:rPr>
          <w:rFonts w:ascii="微软雅黑" w:eastAsia="微软雅黑" w:hAnsi="微软雅黑" w:hint="eastAsia"/>
          <w:color w:val="000000"/>
        </w:rPr>
        <w:t>，工期约</w:t>
      </w:r>
      <w:r w:rsidR="00386C8B">
        <w:rPr>
          <w:rFonts w:ascii="微软雅黑" w:eastAsia="微软雅黑" w:hAnsi="微软雅黑" w:hint="eastAsia"/>
          <w:color w:val="000000"/>
        </w:rPr>
        <w:t>45</w:t>
      </w:r>
      <w:r w:rsidR="00225574" w:rsidRPr="00727DC8">
        <w:rPr>
          <w:rFonts w:ascii="微软雅黑" w:eastAsia="微软雅黑" w:hAnsi="微软雅黑" w:hint="eastAsia"/>
          <w:color w:val="000000"/>
        </w:rPr>
        <w:t>天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>3. 投标人资格要求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3.1 具有独立订立合同的能力；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3.2 未处于被责令停业、投标资格被取消或者财产被接管、冻结和破产状态；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3.3 企业没有因骗取中标或者严重违约以及发生重大工程质量、安全生产事故等违法违规问题，被有关部门暂停投标资格并在暂停期内的；</w:t>
      </w:r>
    </w:p>
    <w:p w:rsidR="00E218F2" w:rsidRDefault="00E218F2" w:rsidP="00E218F2">
      <w:pPr>
        <w:pStyle w:val="a3"/>
        <w:spacing w:before="0" w:beforeAutospacing="0" w:after="0" w:afterAutospacing="0" w:line="30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3.4 资质条件：投标企业必须是具有独立法人资格的</w:t>
      </w:r>
      <w:r w:rsidR="00AC4D13">
        <w:rPr>
          <w:rFonts w:ascii="微软雅黑" w:eastAsia="微软雅黑" w:hAnsi="微软雅黑" w:hint="eastAsia"/>
          <w:color w:val="000000"/>
        </w:rPr>
        <w:t>企业</w:t>
      </w:r>
      <w:r>
        <w:rPr>
          <w:rFonts w:ascii="微软雅黑" w:eastAsia="微软雅黑" w:hAnsi="微软雅黑" w:hint="eastAsia"/>
          <w:color w:val="000000"/>
        </w:rPr>
        <w:t>。</w:t>
      </w:r>
    </w:p>
    <w:p w:rsidR="00E218F2" w:rsidRDefault="00E218F2" w:rsidP="00E218F2">
      <w:pPr>
        <w:pStyle w:val="a3"/>
        <w:spacing w:before="0" w:beforeAutospacing="0" w:after="0" w:afterAutospacing="0" w:line="30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3.5 所有投标单位必须为中国煤炭地质总局入库供应商，否则报价无效，</w:t>
      </w:r>
      <w:proofErr w:type="gramStart"/>
      <w:r>
        <w:rPr>
          <w:rFonts w:ascii="微软雅黑" w:eastAsia="微软雅黑" w:hAnsi="微软雅黑" w:hint="eastAsia"/>
          <w:color w:val="000000"/>
        </w:rPr>
        <w:t>做废</w:t>
      </w:r>
      <w:proofErr w:type="gramEnd"/>
      <w:r>
        <w:rPr>
          <w:rFonts w:ascii="微软雅黑" w:eastAsia="微软雅黑" w:hAnsi="微软雅黑" w:hint="eastAsia"/>
          <w:color w:val="000000"/>
        </w:rPr>
        <w:t>标处理。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>    4. 评标办法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lastRenderedPageBreak/>
        <w:t>   </w:t>
      </w:r>
      <w:r>
        <w:rPr>
          <w:rFonts w:ascii="微软雅黑" w:eastAsia="微软雅黑" w:hAnsi="微软雅黑" w:hint="eastAsia"/>
          <w:color w:val="000000"/>
          <w:u w:val="single"/>
        </w:rPr>
        <w:t>合理低价中标</w:t>
      </w:r>
      <w:r>
        <w:rPr>
          <w:rFonts w:ascii="微软雅黑" w:eastAsia="微软雅黑" w:hAnsi="微软雅黑" w:hint="eastAsia"/>
          <w:color w:val="000000"/>
        </w:rPr>
        <w:t>（招标人内部开标，不另行通知）</w:t>
      </w:r>
    </w:p>
    <w:p w:rsidR="00E218F2" w:rsidRDefault="00E218F2" w:rsidP="00E218F2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5. 投标文件的递交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5.1递交投标文件截止时间(申请截止时间，下同)为</w:t>
      </w:r>
      <w:r>
        <w:rPr>
          <w:rFonts w:ascii="微软雅黑" w:eastAsia="微软雅黑" w:hAnsi="微软雅黑" w:hint="eastAsia"/>
          <w:color w:val="000000"/>
          <w:u w:val="single"/>
        </w:rPr>
        <w:t>2019</w:t>
      </w:r>
      <w:r>
        <w:rPr>
          <w:rFonts w:ascii="微软雅黑" w:eastAsia="微软雅黑" w:hAnsi="微软雅黑" w:hint="eastAsia"/>
          <w:color w:val="000000"/>
        </w:rPr>
        <w:t>年</w:t>
      </w:r>
      <w:r w:rsidR="00225574">
        <w:rPr>
          <w:rFonts w:ascii="微软雅黑" w:eastAsia="微软雅黑" w:hAnsi="微软雅黑" w:hint="eastAsia"/>
          <w:color w:val="000000"/>
          <w:u w:val="single"/>
        </w:rPr>
        <w:t>12</w:t>
      </w:r>
      <w:r>
        <w:rPr>
          <w:rFonts w:ascii="微软雅黑" w:eastAsia="微软雅黑" w:hAnsi="微软雅黑" w:hint="eastAsia"/>
          <w:color w:val="000000"/>
        </w:rPr>
        <w:t>月</w:t>
      </w:r>
      <w:r w:rsidR="00386C8B">
        <w:rPr>
          <w:rFonts w:ascii="微软雅黑" w:eastAsia="微软雅黑" w:hAnsi="微软雅黑" w:hint="eastAsia"/>
          <w:color w:val="000000"/>
          <w:u w:val="single"/>
        </w:rPr>
        <w:t>20</w:t>
      </w:r>
      <w:r>
        <w:rPr>
          <w:rFonts w:ascii="微软雅黑" w:eastAsia="微软雅黑" w:hAnsi="微软雅黑" w:hint="eastAsia"/>
          <w:color w:val="000000"/>
        </w:rPr>
        <w:t>日</w:t>
      </w:r>
      <w:r w:rsidR="00A90FB5">
        <w:rPr>
          <w:rFonts w:ascii="微软雅黑" w:eastAsia="微软雅黑" w:hAnsi="微软雅黑" w:hint="eastAsia"/>
          <w:color w:val="000000"/>
          <w:u w:val="single"/>
        </w:rPr>
        <w:t>1</w:t>
      </w:r>
      <w:r w:rsidR="00AC4D13">
        <w:rPr>
          <w:rFonts w:ascii="微软雅黑" w:eastAsia="微软雅黑" w:hAnsi="微软雅黑" w:hint="eastAsia"/>
          <w:color w:val="000000"/>
          <w:u w:val="single"/>
        </w:rPr>
        <w:t>5</w:t>
      </w:r>
      <w:r>
        <w:rPr>
          <w:rFonts w:ascii="微软雅黑" w:eastAsia="微软雅黑" w:hAnsi="微软雅黑" w:hint="eastAsia"/>
          <w:color w:val="000000"/>
        </w:rPr>
        <w:t>时</w:t>
      </w:r>
      <w:r>
        <w:rPr>
          <w:rFonts w:ascii="微软雅黑" w:eastAsia="微软雅黑" w:hAnsi="微软雅黑" w:hint="eastAsia"/>
          <w:color w:val="000000"/>
          <w:u w:val="single"/>
        </w:rPr>
        <w:t>00</w:t>
      </w:r>
      <w:r>
        <w:rPr>
          <w:rFonts w:ascii="微软雅黑" w:eastAsia="微软雅黑" w:hAnsi="微软雅黑" w:hint="eastAsia"/>
          <w:color w:val="000000"/>
        </w:rPr>
        <w:t>分，</w:t>
      </w:r>
      <w:r>
        <w:rPr>
          <w:rFonts w:ascii="微软雅黑" w:eastAsia="微软雅黑" w:hAnsi="微软雅黑" w:hint="eastAsia"/>
          <w:color w:val="000000"/>
          <w:u w:val="single"/>
        </w:rPr>
        <w:t>扫描件发送至专用开标邮箱</w:t>
      </w:r>
      <w:r w:rsidR="005924D1">
        <w:rPr>
          <w:rFonts w:ascii="微软雅黑" w:eastAsia="微软雅黑" w:hAnsi="微软雅黑" w:hint="eastAsia"/>
          <w:color w:val="FF0000"/>
          <w:u w:val="single"/>
        </w:rPr>
        <w:t>jscjzbzy</w:t>
      </w:r>
      <w:r>
        <w:rPr>
          <w:rFonts w:ascii="微软雅黑" w:eastAsia="微软雅黑" w:hAnsi="微软雅黑" w:hint="eastAsia"/>
          <w:color w:val="FF0000"/>
          <w:u w:val="single"/>
        </w:rPr>
        <w:t>@163.com</w:t>
      </w:r>
      <w:r>
        <w:rPr>
          <w:rFonts w:ascii="微软雅黑" w:eastAsia="微软雅黑" w:hAnsi="微软雅黑" w:hint="eastAsia"/>
          <w:color w:val="000000"/>
        </w:rPr>
        <w:t>。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5.2</w:t>
      </w:r>
      <w:r w:rsidR="00DA4D3C">
        <w:rPr>
          <w:rFonts w:ascii="微软雅黑" w:eastAsia="微软雅黑" w:hAnsi="微软雅黑" w:hint="eastAsia"/>
          <w:color w:val="000000"/>
        </w:rPr>
        <w:t>逾期送达的</w:t>
      </w:r>
      <w:r>
        <w:rPr>
          <w:rFonts w:ascii="微软雅黑" w:eastAsia="微软雅黑" w:hAnsi="微软雅黑" w:hint="eastAsia"/>
          <w:color w:val="000000"/>
        </w:rPr>
        <w:t>投标文件，招标人不予受理。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>6. 发布公告的媒介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本次招标公告同时在</w:t>
      </w:r>
      <w:r w:rsidR="00605621" w:rsidRPr="00605621">
        <w:rPr>
          <w:rFonts w:ascii="微软雅黑" w:eastAsia="微软雅黑" w:hAnsi="微软雅黑" w:hint="eastAsia"/>
          <w:color w:val="000000"/>
          <w:u w:val="single"/>
        </w:rPr>
        <w:t>江苏煤炭地质局</w:t>
      </w:r>
      <w:r w:rsidR="00605621">
        <w:rPr>
          <w:rFonts w:ascii="微软雅黑" w:eastAsia="微软雅黑" w:hAnsi="微软雅黑" w:hint="eastAsia"/>
          <w:color w:val="000000"/>
        </w:rPr>
        <w:t>及</w:t>
      </w:r>
      <w:r>
        <w:rPr>
          <w:rFonts w:ascii="微软雅黑" w:eastAsia="微软雅黑" w:hAnsi="微软雅黑" w:hint="eastAsia"/>
          <w:color w:val="000000"/>
          <w:u w:val="single"/>
        </w:rPr>
        <w:t>江苏长江机械化基础工程有限公司官网</w:t>
      </w:r>
      <w:r>
        <w:rPr>
          <w:rFonts w:ascii="微软雅黑" w:eastAsia="微软雅黑" w:hAnsi="微软雅黑" w:hint="eastAsia"/>
          <w:color w:val="000000"/>
        </w:rPr>
        <w:t>（发布公告的媒介名称）上发布。</w:t>
      </w:r>
      <w:r w:rsidR="00B17491">
        <w:rPr>
          <w:rFonts w:ascii="微软雅黑" w:eastAsia="微软雅黑" w:hAnsi="微软雅黑" w:hint="eastAsia"/>
          <w:color w:val="000000"/>
        </w:rPr>
        <w:t>网址：</w:t>
      </w:r>
      <w:hyperlink r:id="rId7" w:history="1">
        <w:r w:rsidR="008D1D9F" w:rsidRPr="00771C95">
          <w:rPr>
            <w:rStyle w:val="a4"/>
            <w:rFonts w:ascii="微软雅黑" w:eastAsia="微软雅黑" w:hAnsi="微软雅黑"/>
          </w:rPr>
          <w:t>http://js.ccgc.cn</w:t>
        </w:r>
      </w:hyperlink>
      <w:r w:rsidR="008D1D9F">
        <w:rPr>
          <w:rFonts w:ascii="微软雅黑" w:eastAsia="微软雅黑" w:hAnsi="微软雅黑" w:hint="eastAsia"/>
          <w:color w:val="000000"/>
        </w:rPr>
        <w:t>（信息共享→采购招标）或</w:t>
      </w:r>
      <w:hyperlink r:id="rId8" w:history="1">
        <w:r w:rsidR="00B17491" w:rsidRPr="005E58BC">
          <w:rPr>
            <w:rStyle w:val="a4"/>
            <w:rFonts w:ascii="微软雅黑" w:eastAsia="微软雅黑" w:hAnsi="微软雅黑"/>
          </w:rPr>
          <w:t>http://www.jscjgs.cn</w:t>
        </w:r>
      </w:hyperlink>
      <w:r w:rsidR="00B17491">
        <w:rPr>
          <w:rFonts w:ascii="微软雅黑" w:eastAsia="微软雅黑" w:hAnsi="微软雅黑" w:hint="eastAsia"/>
          <w:color w:val="000000"/>
        </w:rPr>
        <w:t>（新闻资讯</w:t>
      </w:r>
      <w:r w:rsidR="008D1D9F">
        <w:rPr>
          <w:rFonts w:ascii="微软雅黑" w:eastAsia="微软雅黑" w:hAnsi="微软雅黑" w:hint="eastAsia"/>
          <w:color w:val="000000"/>
        </w:rPr>
        <w:t>→</w:t>
      </w:r>
      <w:r w:rsidR="00B17491">
        <w:rPr>
          <w:rFonts w:ascii="微软雅黑" w:eastAsia="微软雅黑" w:hAnsi="微软雅黑" w:hint="eastAsia"/>
          <w:color w:val="000000"/>
        </w:rPr>
        <w:t>经营动态）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>7. 联系方式</w:t>
      </w:r>
    </w:p>
    <w:p w:rsidR="00DC2100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招标人：江苏长江机械化基础工程有限公司    </w:t>
      </w:r>
    </w:p>
    <w:p w:rsidR="00DC2100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地址：南京市栖霞</w:t>
      </w:r>
      <w:proofErr w:type="gramStart"/>
      <w:r>
        <w:rPr>
          <w:rFonts w:ascii="微软雅黑" w:eastAsia="微软雅黑" w:hAnsi="微软雅黑" w:hint="eastAsia"/>
          <w:color w:val="000000"/>
        </w:rPr>
        <w:t>区尧新</w:t>
      </w:r>
      <w:proofErr w:type="gramEnd"/>
      <w:r>
        <w:rPr>
          <w:rFonts w:ascii="微软雅黑" w:eastAsia="微软雅黑" w:hAnsi="微软雅黑" w:hint="eastAsia"/>
          <w:color w:val="000000"/>
        </w:rPr>
        <w:t>大道5号</w:t>
      </w:r>
    </w:p>
    <w:p w:rsidR="00296081" w:rsidRPr="00296081" w:rsidRDefault="00296081" w:rsidP="00DC2100">
      <w:pPr>
        <w:pStyle w:val="a3"/>
        <w:spacing w:before="0" w:beforeAutospacing="0" w:after="0" w:afterAutospacing="0" w:line="360" w:lineRule="atLeast"/>
        <w:ind w:firstLine="480"/>
        <w:jc w:val="right"/>
        <w:rPr>
          <w:rFonts w:ascii="微软雅黑" w:eastAsia="微软雅黑" w:hAnsi="微软雅黑"/>
          <w:color w:val="000000"/>
        </w:rPr>
      </w:pPr>
      <w:r w:rsidRPr="00296081">
        <w:rPr>
          <w:rFonts w:ascii="微软雅黑" w:eastAsia="微软雅黑" w:hAnsi="微软雅黑" w:hint="eastAsia"/>
          <w:color w:val="000000"/>
        </w:rPr>
        <w:t>联系人：</w:t>
      </w:r>
      <w:proofErr w:type="gramStart"/>
      <w:r w:rsidRPr="00296081">
        <w:rPr>
          <w:rFonts w:ascii="微软雅黑" w:eastAsia="微软雅黑" w:hAnsi="微软雅黑" w:hint="eastAsia"/>
          <w:color w:val="000000"/>
        </w:rPr>
        <w:t>王福江</w:t>
      </w:r>
      <w:proofErr w:type="gramEnd"/>
      <w:r w:rsidRPr="00296081">
        <w:rPr>
          <w:rFonts w:ascii="微软雅黑" w:eastAsia="微软雅黑" w:hAnsi="微软雅黑" w:hint="eastAsia"/>
          <w:color w:val="000000"/>
        </w:rPr>
        <w:t>13814444436</w:t>
      </w:r>
    </w:p>
    <w:p w:rsidR="00DC2100" w:rsidRPr="00DC2100" w:rsidRDefault="00DC2100" w:rsidP="00DC2100">
      <w:pPr>
        <w:pStyle w:val="a3"/>
        <w:spacing w:before="0" w:beforeAutospacing="0" w:after="0" w:afterAutospacing="0" w:line="360" w:lineRule="atLeast"/>
        <w:ind w:firstLine="480"/>
        <w:jc w:val="right"/>
        <w:rPr>
          <w:rFonts w:ascii="微软雅黑" w:eastAsia="微软雅黑" w:hAnsi="微软雅黑"/>
          <w:color w:val="000000"/>
        </w:rPr>
      </w:pPr>
      <w:r w:rsidRPr="00DC2100">
        <w:rPr>
          <w:rFonts w:ascii="微软雅黑" w:eastAsia="微软雅黑" w:hAnsi="微软雅黑" w:hint="eastAsia"/>
          <w:color w:val="000000"/>
        </w:rPr>
        <w:t>江苏长江机械化基础工程有限公司</w:t>
      </w:r>
    </w:p>
    <w:p w:rsidR="00E35148" w:rsidRPr="00DC2100" w:rsidRDefault="00DC2100" w:rsidP="00DC2100">
      <w:pPr>
        <w:pStyle w:val="a3"/>
        <w:spacing w:before="0" w:beforeAutospacing="0" w:after="0" w:afterAutospacing="0" w:line="360" w:lineRule="atLeast"/>
        <w:ind w:firstLine="480"/>
        <w:jc w:val="right"/>
        <w:rPr>
          <w:rFonts w:ascii="微软雅黑" w:eastAsia="微软雅黑" w:hAnsi="微软雅黑"/>
          <w:color w:val="000000"/>
        </w:rPr>
      </w:pPr>
      <w:r w:rsidRPr="00DC2100">
        <w:rPr>
          <w:rFonts w:ascii="微软雅黑" w:eastAsia="微软雅黑" w:hAnsi="微软雅黑" w:hint="eastAsia"/>
          <w:color w:val="000000"/>
        </w:rPr>
        <w:t>二〇一九年</w:t>
      </w:r>
      <w:r w:rsidR="00225574">
        <w:rPr>
          <w:rFonts w:ascii="微软雅黑" w:eastAsia="微软雅黑" w:hAnsi="微软雅黑" w:hint="eastAsia"/>
          <w:color w:val="000000"/>
        </w:rPr>
        <w:t>十二</w:t>
      </w:r>
      <w:r w:rsidRPr="00DC2100">
        <w:rPr>
          <w:rFonts w:ascii="微软雅黑" w:eastAsia="微软雅黑" w:hAnsi="微软雅黑" w:hint="eastAsia"/>
          <w:color w:val="000000"/>
        </w:rPr>
        <w:t>月</w:t>
      </w:r>
      <w:r w:rsidR="00727DC8">
        <w:rPr>
          <w:rFonts w:ascii="微软雅黑" w:eastAsia="微软雅黑" w:hAnsi="微软雅黑" w:hint="eastAsia"/>
          <w:color w:val="000000"/>
        </w:rPr>
        <w:t>十</w:t>
      </w:r>
      <w:r w:rsidR="00386C8B">
        <w:rPr>
          <w:rFonts w:ascii="微软雅黑" w:eastAsia="微软雅黑" w:hAnsi="微软雅黑" w:hint="eastAsia"/>
          <w:color w:val="000000"/>
        </w:rPr>
        <w:t>八</w:t>
      </w:r>
      <w:r w:rsidRPr="00DC2100">
        <w:rPr>
          <w:rFonts w:ascii="微软雅黑" w:eastAsia="微软雅黑" w:hAnsi="微软雅黑" w:hint="eastAsia"/>
          <w:color w:val="000000"/>
        </w:rPr>
        <w:t>日</w:t>
      </w: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727DC8" w:rsidRDefault="00727DC8" w:rsidP="00DC2100">
      <w:pPr>
        <w:jc w:val="right"/>
      </w:pPr>
    </w:p>
    <w:p w:rsidR="00727DC8" w:rsidRDefault="00727DC8" w:rsidP="00DC2100">
      <w:pPr>
        <w:jc w:val="right"/>
      </w:pPr>
    </w:p>
    <w:p w:rsidR="00DC2100" w:rsidRDefault="00DC2100" w:rsidP="00DC2100">
      <w:pPr>
        <w:pStyle w:val="a3"/>
        <w:spacing w:before="0" w:beforeAutospacing="0" w:after="0" w:afterAutospacing="0" w:line="360" w:lineRule="atLeast"/>
        <w:jc w:val="center"/>
        <w:rPr>
          <w:rFonts w:ascii="微软雅黑" w:eastAsia="微软雅黑" w:hAnsi="微软雅黑"/>
          <w:color w:val="000000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000000"/>
        </w:rPr>
        <w:lastRenderedPageBreak/>
        <w:t>材料报价单</w:t>
      </w:r>
    </w:p>
    <w:p w:rsidR="00DC2100" w:rsidRDefault="00DC2100" w:rsidP="00386C8B">
      <w:pPr>
        <w:pStyle w:val="a3"/>
        <w:spacing w:before="0" w:beforeAutospacing="0" w:after="0" w:afterAutospacing="0" w:line="300" w:lineRule="exact"/>
        <w:ind w:left="1320" w:hangingChars="550" w:hanging="132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工程名称：</w:t>
      </w:r>
      <w:r w:rsidR="0098600C">
        <w:rPr>
          <w:rFonts w:ascii="微软雅黑" w:eastAsia="微软雅黑" w:hAnsi="微软雅黑" w:hint="eastAsia"/>
          <w:color w:val="000000"/>
        </w:rPr>
        <w:t>徐州工业园区电机电子产业园标准</w:t>
      </w:r>
      <w:r w:rsidR="00386C8B" w:rsidRPr="00386C8B">
        <w:rPr>
          <w:rFonts w:ascii="微软雅黑" w:eastAsia="微软雅黑" w:hAnsi="微软雅黑" w:hint="eastAsia"/>
          <w:color w:val="000000"/>
        </w:rPr>
        <w:t>化厂房D区煤矿采空区场地注浆治理工程</w:t>
      </w:r>
    </w:p>
    <w:tbl>
      <w:tblPr>
        <w:tblStyle w:val="a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"/>
        <w:gridCol w:w="966"/>
        <w:gridCol w:w="1529"/>
        <w:gridCol w:w="1344"/>
        <w:gridCol w:w="1917"/>
        <w:gridCol w:w="1671"/>
      </w:tblGrid>
      <w:tr w:rsidR="000D13C9" w:rsidRPr="00960C25" w:rsidTr="00225574">
        <w:tc>
          <w:tcPr>
            <w:tcW w:w="935" w:type="dxa"/>
            <w:vAlign w:val="center"/>
          </w:tcPr>
          <w:p w:rsidR="000D13C9" w:rsidRPr="00960C25" w:rsidRDefault="000D13C9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960C25"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66" w:type="dxa"/>
            <w:vAlign w:val="center"/>
          </w:tcPr>
          <w:p w:rsidR="000D13C9" w:rsidRPr="00960C25" w:rsidRDefault="000D13C9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960C25">
              <w:rPr>
                <w:rFonts w:hint="eastAsia"/>
                <w:color w:val="000000"/>
                <w:sz w:val="21"/>
                <w:szCs w:val="21"/>
              </w:rPr>
              <w:t>材料名称</w:t>
            </w:r>
          </w:p>
        </w:tc>
        <w:tc>
          <w:tcPr>
            <w:tcW w:w="1529" w:type="dxa"/>
            <w:vAlign w:val="center"/>
          </w:tcPr>
          <w:p w:rsidR="000D13C9" w:rsidRPr="00960C25" w:rsidRDefault="00727DC8" w:rsidP="00727DC8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344" w:type="dxa"/>
            <w:vAlign w:val="center"/>
          </w:tcPr>
          <w:p w:rsidR="000D13C9" w:rsidRPr="00960C25" w:rsidRDefault="000D13C9" w:rsidP="00727DC8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960C25">
              <w:rPr>
                <w:rFonts w:hint="eastAsia"/>
                <w:color w:val="000000"/>
                <w:sz w:val="21"/>
                <w:szCs w:val="21"/>
              </w:rPr>
              <w:t>暂定量</w:t>
            </w:r>
          </w:p>
        </w:tc>
        <w:tc>
          <w:tcPr>
            <w:tcW w:w="1917" w:type="dxa"/>
            <w:vAlign w:val="center"/>
          </w:tcPr>
          <w:p w:rsidR="000D13C9" w:rsidRPr="00960C25" w:rsidRDefault="000D13C9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质量</w:t>
            </w:r>
            <w:r w:rsidRPr="00960C25">
              <w:rPr>
                <w:rFonts w:hint="eastAsia"/>
                <w:color w:val="000000"/>
                <w:sz w:val="21"/>
                <w:szCs w:val="21"/>
              </w:rPr>
              <w:t>标准</w:t>
            </w:r>
          </w:p>
        </w:tc>
        <w:tc>
          <w:tcPr>
            <w:tcW w:w="1671" w:type="dxa"/>
            <w:vAlign w:val="center"/>
          </w:tcPr>
          <w:p w:rsidR="000D13C9" w:rsidRPr="00960C25" w:rsidRDefault="000D13C9" w:rsidP="00727DC8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960C25">
              <w:rPr>
                <w:rFonts w:hint="eastAsia"/>
                <w:color w:val="000000"/>
                <w:sz w:val="21"/>
                <w:szCs w:val="21"/>
              </w:rPr>
              <w:t>含</w:t>
            </w:r>
            <w:proofErr w:type="gramStart"/>
            <w:r w:rsidRPr="00960C25">
              <w:rPr>
                <w:rFonts w:hint="eastAsia"/>
                <w:color w:val="000000"/>
                <w:sz w:val="21"/>
                <w:szCs w:val="21"/>
              </w:rPr>
              <w:t>税单价</w:t>
            </w:r>
            <w:proofErr w:type="gramEnd"/>
          </w:p>
        </w:tc>
      </w:tr>
      <w:tr w:rsidR="008D5AAE" w:rsidRPr="00960C25" w:rsidTr="00727DC8">
        <w:tc>
          <w:tcPr>
            <w:tcW w:w="935" w:type="dxa"/>
            <w:vAlign w:val="center"/>
          </w:tcPr>
          <w:p w:rsidR="008D5AAE" w:rsidRPr="00727DC8" w:rsidRDefault="00727DC8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27DC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vAlign w:val="center"/>
          </w:tcPr>
          <w:p w:rsidR="008D5AAE" w:rsidRPr="00727DC8" w:rsidRDefault="00727DC8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27DC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履带式注浆器</w:t>
            </w:r>
          </w:p>
        </w:tc>
        <w:tc>
          <w:tcPr>
            <w:tcW w:w="1529" w:type="dxa"/>
            <w:vAlign w:val="center"/>
          </w:tcPr>
          <w:p w:rsidR="008D5AAE" w:rsidRPr="00727DC8" w:rsidRDefault="00727DC8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344" w:type="dxa"/>
            <w:vAlign w:val="center"/>
          </w:tcPr>
          <w:p w:rsidR="008D5AAE" w:rsidRPr="00727DC8" w:rsidRDefault="00386C8B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917" w:type="dxa"/>
            <w:vAlign w:val="center"/>
          </w:tcPr>
          <w:p w:rsidR="008D5AAE" w:rsidRPr="00727DC8" w:rsidRDefault="00727DC8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671" w:type="dxa"/>
            <w:vAlign w:val="center"/>
          </w:tcPr>
          <w:p w:rsidR="008D5AAE" w:rsidRPr="00727DC8" w:rsidRDefault="008D5AAE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727DC8" w:rsidRPr="00960C25" w:rsidTr="00727DC8">
        <w:tc>
          <w:tcPr>
            <w:tcW w:w="935" w:type="dxa"/>
            <w:vAlign w:val="center"/>
          </w:tcPr>
          <w:p w:rsidR="00727DC8" w:rsidRPr="00727DC8" w:rsidRDefault="00727DC8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27DC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vAlign w:val="center"/>
          </w:tcPr>
          <w:p w:rsidR="00727DC8" w:rsidRPr="00727DC8" w:rsidRDefault="00727DC8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27DC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注浆变速调节器配件</w:t>
            </w:r>
          </w:p>
        </w:tc>
        <w:tc>
          <w:tcPr>
            <w:tcW w:w="1529" w:type="dxa"/>
            <w:vAlign w:val="center"/>
          </w:tcPr>
          <w:p w:rsidR="00727DC8" w:rsidRPr="00727DC8" w:rsidRDefault="00727DC8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344" w:type="dxa"/>
            <w:vAlign w:val="center"/>
          </w:tcPr>
          <w:p w:rsidR="00727DC8" w:rsidRPr="00727DC8" w:rsidRDefault="00386C8B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917" w:type="dxa"/>
            <w:vAlign w:val="center"/>
          </w:tcPr>
          <w:p w:rsidR="00727DC8" w:rsidRDefault="00727DC8" w:rsidP="00727DC8">
            <w:pPr>
              <w:jc w:val="center"/>
            </w:pPr>
            <w:r w:rsidRPr="00893C3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671" w:type="dxa"/>
            <w:vAlign w:val="center"/>
          </w:tcPr>
          <w:p w:rsidR="00727DC8" w:rsidRPr="00727DC8" w:rsidRDefault="00727DC8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727DC8" w:rsidRPr="00960C25" w:rsidTr="00727DC8">
        <w:tc>
          <w:tcPr>
            <w:tcW w:w="935" w:type="dxa"/>
            <w:vAlign w:val="center"/>
          </w:tcPr>
          <w:p w:rsidR="00727DC8" w:rsidRPr="00727DC8" w:rsidRDefault="00727DC8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27DC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vAlign w:val="center"/>
          </w:tcPr>
          <w:p w:rsidR="00727DC8" w:rsidRPr="00727DC8" w:rsidRDefault="00727DC8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27DC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高压连接接头</w:t>
            </w:r>
          </w:p>
        </w:tc>
        <w:tc>
          <w:tcPr>
            <w:tcW w:w="1529" w:type="dxa"/>
            <w:vAlign w:val="center"/>
          </w:tcPr>
          <w:p w:rsidR="00727DC8" w:rsidRPr="00727DC8" w:rsidRDefault="00727DC8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44" w:type="dxa"/>
            <w:vAlign w:val="center"/>
          </w:tcPr>
          <w:p w:rsidR="00727DC8" w:rsidRPr="00727DC8" w:rsidRDefault="00386C8B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917" w:type="dxa"/>
            <w:vAlign w:val="center"/>
          </w:tcPr>
          <w:p w:rsidR="00727DC8" w:rsidRDefault="00727DC8" w:rsidP="00727DC8">
            <w:pPr>
              <w:jc w:val="center"/>
            </w:pPr>
            <w:r w:rsidRPr="00893C3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671" w:type="dxa"/>
            <w:vAlign w:val="center"/>
          </w:tcPr>
          <w:p w:rsidR="00727DC8" w:rsidRPr="00727DC8" w:rsidRDefault="00727DC8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727DC8" w:rsidRPr="00960C25" w:rsidTr="00727DC8">
        <w:tc>
          <w:tcPr>
            <w:tcW w:w="935" w:type="dxa"/>
            <w:vAlign w:val="center"/>
          </w:tcPr>
          <w:p w:rsidR="00727DC8" w:rsidRPr="00727DC8" w:rsidRDefault="00727DC8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27DC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vAlign w:val="center"/>
          </w:tcPr>
          <w:p w:rsidR="00727DC8" w:rsidRPr="00727DC8" w:rsidRDefault="00727DC8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27DC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孔内</w:t>
            </w:r>
            <w:proofErr w:type="gramStart"/>
            <w:r w:rsidRPr="00727DC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封闭器</w:t>
            </w:r>
            <w:proofErr w:type="gramEnd"/>
          </w:p>
        </w:tc>
        <w:tc>
          <w:tcPr>
            <w:tcW w:w="1529" w:type="dxa"/>
            <w:vAlign w:val="center"/>
          </w:tcPr>
          <w:p w:rsidR="00727DC8" w:rsidRPr="00727DC8" w:rsidRDefault="00727DC8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344" w:type="dxa"/>
            <w:vAlign w:val="center"/>
          </w:tcPr>
          <w:p w:rsidR="00727DC8" w:rsidRPr="00727DC8" w:rsidRDefault="00386C8B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17" w:type="dxa"/>
            <w:vAlign w:val="center"/>
          </w:tcPr>
          <w:p w:rsidR="00727DC8" w:rsidRDefault="00727DC8" w:rsidP="00727DC8">
            <w:pPr>
              <w:jc w:val="center"/>
            </w:pPr>
            <w:r w:rsidRPr="00893C39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671" w:type="dxa"/>
            <w:vAlign w:val="center"/>
          </w:tcPr>
          <w:p w:rsidR="00727DC8" w:rsidRPr="00727DC8" w:rsidRDefault="00727DC8" w:rsidP="00727DC8">
            <w:pPr>
              <w:pStyle w:val="a3"/>
              <w:spacing w:before="0" w:beforeAutospacing="0" w:after="0" w:afterAutospacing="0" w:line="240" w:lineRule="exact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386C8B" w:rsidRPr="00960C25" w:rsidTr="00703119">
        <w:tc>
          <w:tcPr>
            <w:tcW w:w="935" w:type="dxa"/>
            <w:vAlign w:val="center"/>
          </w:tcPr>
          <w:p w:rsidR="00386C8B" w:rsidRDefault="00386C8B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966" w:type="dxa"/>
            <w:vAlign w:val="center"/>
          </w:tcPr>
          <w:p w:rsidR="00386C8B" w:rsidRPr="00DC2100" w:rsidRDefault="00386C8B" w:rsidP="00B240EC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止浆塞</w:t>
            </w:r>
          </w:p>
        </w:tc>
        <w:tc>
          <w:tcPr>
            <w:tcW w:w="1529" w:type="dxa"/>
            <w:vAlign w:val="center"/>
          </w:tcPr>
          <w:p w:rsidR="00386C8B" w:rsidRPr="00DC2100" w:rsidRDefault="00386C8B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个</w:t>
            </w:r>
            <w:proofErr w:type="gramEnd"/>
          </w:p>
        </w:tc>
        <w:tc>
          <w:tcPr>
            <w:tcW w:w="1344" w:type="dxa"/>
            <w:vAlign w:val="center"/>
          </w:tcPr>
          <w:p w:rsidR="00386C8B" w:rsidRDefault="00386C8B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750</w:t>
            </w:r>
          </w:p>
        </w:tc>
        <w:tc>
          <w:tcPr>
            <w:tcW w:w="1917" w:type="dxa"/>
          </w:tcPr>
          <w:p w:rsidR="00386C8B" w:rsidRPr="00386C8B" w:rsidRDefault="00386C8B" w:rsidP="00386C8B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386C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671" w:type="dxa"/>
            <w:vAlign w:val="center"/>
          </w:tcPr>
          <w:p w:rsidR="00386C8B" w:rsidRDefault="00386C8B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386C8B" w:rsidRPr="00960C25" w:rsidTr="00703119">
        <w:tc>
          <w:tcPr>
            <w:tcW w:w="935" w:type="dxa"/>
            <w:vAlign w:val="center"/>
          </w:tcPr>
          <w:p w:rsidR="00386C8B" w:rsidRDefault="00386C8B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966" w:type="dxa"/>
            <w:vAlign w:val="center"/>
          </w:tcPr>
          <w:p w:rsidR="00386C8B" w:rsidRPr="00DC2100" w:rsidRDefault="00386C8B" w:rsidP="00B240EC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注浆管</w:t>
            </w:r>
          </w:p>
        </w:tc>
        <w:tc>
          <w:tcPr>
            <w:tcW w:w="1529" w:type="dxa"/>
            <w:vAlign w:val="center"/>
          </w:tcPr>
          <w:p w:rsidR="00386C8B" w:rsidRPr="00DC2100" w:rsidRDefault="00386C8B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1344" w:type="dxa"/>
            <w:vAlign w:val="center"/>
          </w:tcPr>
          <w:p w:rsidR="00386C8B" w:rsidRDefault="00386C8B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917" w:type="dxa"/>
          </w:tcPr>
          <w:p w:rsidR="00386C8B" w:rsidRPr="00386C8B" w:rsidRDefault="00386C8B" w:rsidP="00386C8B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386C8B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1671" w:type="dxa"/>
            <w:vAlign w:val="center"/>
          </w:tcPr>
          <w:p w:rsidR="00386C8B" w:rsidRDefault="00386C8B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25574" w:rsidRPr="00960C25" w:rsidTr="00F84833">
        <w:tc>
          <w:tcPr>
            <w:tcW w:w="8362" w:type="dxa"/>
            <w:gridSpan w:val="6"/>
          </w:tcPr>
          <w:p w:rsidR="00727DC8" w:rsidRPr="00960C25" w:rsidRDefault="00727DC8" w:rsidP="00727DC8">
            <w:pPr>
              <w:pStyle w:val="a3"/>
              <w:spacing w:before="0" w:beforeAutospacing="0" w:after="0" w:afterAutospacing="0" w:line="360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注：据实计量，含运费、装卸费、一票制、13%增值税专票。</w:t>
            </w:r>
            <w:r w:rsidRPr="00960C25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225574" w:rsidRPr="00960C25" w:rsidTr="003901D9">
        <w:tc>
          <w:tcPr>
            <w:tcW w:w="935" w:type="dxa"/>
            <w:vAlign w:val="center"/>
          </w:tcPr>
          <w:p w:rsidR="00225574" w:rsidRPr="00960C25" w:rsidRDefault="00225574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合同部分条款</w:t>
            </w:r>
          </w:p>
        </w:tc>
        <w:tc>
          <w:tcPr>
            <w:tcW w:w="7427" w:type="dxa"/>
            <w:gridSpan w:val="5"/>
            <w:vAlign w:val="center"/>
          </w:tcPr>
          <w:p w:rsidR="00225574" w:rsidRDefault="00225574" w:rsidP="003901D9">
            <w:pPr>
              <w:pStyle w:val="a3"/>
              <w:spacing w:before="0" w:beforeAutospacing="0" w:after="0" w:afterAutospacing="0" w:line="360" w:lineRule="atLeast"/>
              <w:rPr>
                <w:color w:val="000000"/>
                <w:sz w:val="21"/>
                <w:szCs w:val="21"/>
              </w:rPr>
            </w:pPr>
            <w:r w:rsidRPr="00531359">
              <w:rPr>
                <w:rFonts w:hint="eastAsia"/>
                <w:color w:val="000000"/>
                <w:sz w:val="21"/>
                <w:szCs w:val="21"/>
              </w:rPr>
              <w:t>1、付款方式（</w:t>
            </w:r>
            <w:r>
              <w:rPr>
                <w:rFonts w:hint="eastAsia"/>
                <w:color w:val="000000"/>
                <w:sz w:val="21"/>
                <w:szCs w:val="21"/>
              </w:rPr>
              <w:t>可</w:t>
            </w:r>
            <w:r w:rsidRPr="00531359">
              <w:rPr>
                <w:rFonts w:hint="eastAsia"/>
                <w:color w:val="000000"/>
                <w:sz w:val="21"/>
                <w:szCs w:val="21"/>
              </w:rPr>
              <w:t>补充填写）                                                                                                       ①</w:t>
            </w:r>
            <w:r>
              <w:rPr>
                <w:rFonts w:hint="eastAsia"/>
                <w:color w:val="FF0000"/>
                <w:sz w:val="21"/>
                <w:szCs w:val="21"/>
              </w:rPr>
              <w:t>月进度80%，其他待</w:t>
            </w:r>
            <w:r w:rsidR="00727DC8">
              <w:rPr>
                <w:rFonts w:hint="eastAsia"/>
                <w:color w:val="FF0000"/>
                <w:sz w:val="21"/>
                <w:szCs w:val="21"/>
              </w:rPr>
              <w:t>验收</w:t>
            </w:r>
            <w:r>
              <w:rPr>
                <w:rFonts w:hint="eastAsia"/>
                <w:color w:val="FF0000"/>
                <w:sz w:val="21"/>
                <w:szCs w:val="21"/>
              </w:rPr>
              <w:t>合格后一个月</w:t>
            </w:r>
            <w:r w:rsidR="00170C37">
              <w:rPr>
                <w:rFonts w:hint="eastAsia"/>
                <w:color w:val="FF0000"/>
                <w:sz w:val="21"/>
                <w:szCs w:val="21"/>
              </w:rPr>
              <w:t>内</w:t>
            </w:r>
            <w:r>
              <w:rPr>
                <w:rFonts w:hint="eastAsia"/>
                <w:color w:val="FF0000"/>
                <w:sz w:val="21"/>
                <w:szCs w:val="21"/>
              </w:rPr>
              <w:t>支付</w:t>
            </w:r>
            <w:r w:rsidRPr="000D13C9">
              <w:rPr>
                <w:rFonts w:hint="eastAsia"/>
                <w:color w:val="000000"/>
                <w:sz w:val="21"/>
                <w:szCs w:val="21"/>
              </w:rPr>
              <w:t>。</w:t>
            </w:r>
            <w:r w:rsidRPr="00531359">
              <w:rPr>
                <w:rFonts w:hint="eastAsia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</w:t>
            </w:r>
            <w:r w:rsidR="00170C37">
              <w:rPr>
                <w:rFonts w:hint="eastAsia"/>
                <w:color w:val="000000"/>
                <w:sz w:val="21"/>
                <w:szCs w:val="21"/>
              </w:rPr>
              <w:t>②付款方式为电汇及</w:t>
            </w:r>
            <w:r>
              <w:rPr>
                <w:rFonts w:hint="eastAsia"/>
                <w:color w:val="000000"/>
                <w:sz w:val="21"/>
                <w:szCs w:val="21"/>
              </w:rPr>
              <w:t>银承，银承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不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贴息</w:t>
            </w:r>
            <w:r w:rsidRPr="00531359">
              <w:rPr>
                <w:rFonts w:hint="eastAsia"/>
                <w:color w:val="000000"/>
                <w:sz w:val="21"/>
                <w:szCs w:val="21"/>
              </w:rPr>
              <w:t>。                                                                                                       ③</w:t>
            </w:r>
            <w:r w:rsidRPr="000D13C9">
              <w:rPr>
                <w:rFonts w:hint="eastAsia"/>
                <w:color w:val="000000"/>
                <w:sz w:val="21"/>
                <w:szCs w:val="21"/>
              </w:rPr>
              <w:t>付款时需提供等额合</w:t>
            </w:r>
            <w:proofErr w:type="gramStart"/>
            <w:r w:rsidRPr="000D13C9">
              <w:rPr>
                <w:rFonts w:hint="eastAsia"/>
                <w:color w:val="000000"/>
                <w:sz w:val="21"/>
                <w:szCs w:val="21"/>
              </w:rPr>
              <w:t>规</w:t>
            </w:r>
            <w:proofErr w:type="gramEnd"/>
            <w:r w:rsidRPr="000D13C9">
              <w:rPr>
                <w:rFonts w:hint="eastAsia"/>
                <w:color w:val="000000"/>
                <w:sz w:val="21"/>
                <w:szCs w:val="21"/>
              </w:rPr>
              <w:t>发票、收据及现场验收单，</w:t>
            </w:r>
            <w:proofErr w:type="gramStart"/>
            <w:r w:rsidRPr="000D13C9">
              <w:rPr>
                <w:rFonts w:hint="eastAsia"/>
                <w:color w:val="000000"/>
                <w:sz w:val="21"/>
                <w:szCs w:val="21"/>
              </w:rPr>
              <w:t>先票后</w:t>
            </w:r>
            <w:proofErr w:type="gramEnd"/>
            <w:r w:rsidRPr="000D13C9">
              <w:rPr>
                <w:rFonts w:hint="eastAsia"/>
                <w:color w:val="000000"/>
                <w:sz w:val="21"/>
                <w:szCs w:val="21"/>
              </w:rPr>
              <w:t>款</w:t>
            </w:r>
            <w:r w:rsidRPr="00531359">
              <w:rPr>
                <w:rFonts w:hint="eastAsia"/>
                <w:color w:val="000000"/>
                <w:sz w:val="21"/>
                <w:szCs w:val="21"/>
              </w:rPr>
              <w:t>。                                                                                                  2、上述单价含材料费、</w:t>
            </w:r>
            <w:proofErr w:type="gramStart"/>
            <w:r w:rsidRPr="00531359">
              <w:rPr>
                <w:rFonts w:hint="eastAsia"/>
                <w:color w:val="000000"/>
                <w:sz w:val="21"/>
                <w:szCs w:val="21"/>
              </w:rPr>
              <w:t>运卸费</w:t>
            </w:r>
            <w:proofErr w:type="gramEnd"/>
            <w:r w:rsidRPr="00531359">
              <w:rPr>
                <w:rFonts w:hint="eastAsia"/>
                <w:color w:val="000000"/>
                <w:sz w:val="21"/>
                <w:szCs w:val="21"/>
              </w:rPr>
              <w:t xml:space="preserve">、发票（增值税专用发票、一票制）等；                                                                        3、乙方须确保供货的及时性，同时甲方不承诺由乙方独家供货，甲方可根据现场情况选择其他厂家供货；                                       </w:t>
            </w:r>
          </w:p>
          <w:p w:rsidR="00225574" w:rsidRDefault="00225574" w:rsidP="00225574">
            <w:pPr>
              <w:pStyle w:val="a3"/>
              <w:spacing w:before="0" w:beforeAutospacing="0" w:after="0" w:afterAutospacing="0" w:line="360" w:lineRule="atLeast"/>
              <w:rPr>
                <w:color w:val="FF0000"/>
                <w:sz w:val="21"/>
                <w:szCs w:val="21"/>
              </w:rPr>
            </w:pPr>
            <w:r w:rsidRPr="00531359"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531359">
              <w:rPr>
                <w:rFonts w:hint="eastAsia"/>
                <w:color w:val="FF0000"/>
                <w:sz w:val="21"/>
                <w:szCs w:val="21"/>
              </w:rPr>
              <w:t>本报价表必须在</w:t>
            </w:r>
            <w:r>
              <w:rPr>
                <w:rFonts w:hint="eastAsia"/>
                <w:color w:val="FF0000"/>
                <w:sz w:val="21"/>
                <w:szCs w:val="21"/>
              </w:rPr>
              <w:t>2019年12月</w:t>
            </w:r>
            <w:r w:rsidR="00386C8B">
              <w:rPr>
                <w:rFonts w:hint="eastAsia"/>
                <w:color w:val="FF0000"/>
                <w:sz w:val="21"/>
                <w:szCs w:val="21"/>
              </w:rPr>
              <w:t>20</w:t>
            </w:r>
            <w:r>
              <w:rPr>
                <w:rFonts w:hint="eastAsia"/>
                <w:color w:val="FF0000"/>
                <w:sz w:val="21"/>
                <w:szCs w:val="21"/>
              </w:rPr>
              <w:t>日15点前</w:t>
            </w:r>
            <w:r w:rsidRPr="00531359">
              <w:rPr>
                <w:rFonts w:hint="eastAsia"/>
                <w:color w:val="FF0000"/>
                <w:sz w:val="21"/>
                <w:szCs w:val="21"/>
              </w:rPr>
              <w:t>盖章扫描发至邮箱jscjzbzy@163.com（逾期视为未投标），联系人：王福江，联系电话：13814444436。</w:t>
            </w:r>
          </w:p>
          <w:p w:rsidR="00386C8B" w:rsidRPr="00386C8B" w:rsidRDefault="00386C8B" w:rsidP="00225574">
            <w:pPr>
              <w:pStyle w:val="a3"/>
              <w:spacing w:before="0" w:beforeAutospacing="0" w:after="0" w:afterAutospacing="0" w:line="360" w:lineRule="atLeast"/>
              <w:rPr>
                <w:color w:val="FF0000"/>
                <w:sz w:val="21"/>
                <w:szCs w:val="21"/>
              </w:rPr>
            </w:pPr>
          </w:p>
        </w:tc>
      </w:tr>
    </w:tbl>
    <w:p w:rsidR="00DC2100" w:rsidRDefault="00DC2100" w:rsidP="00DC2100">
      <w:pPr>
        <w:pStyle w:val="a3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</w:p>
    <w:p w:rsidR="00DC2100" w:rsidRDefault="00DC2100" w:rsidP="00DC2100">
      <w:pPr>
        <w:pStyle w:val="a3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报价联系人：                        电话：              </w:t>
      </w:r>
    </w:p>
    <w:p w:rsidR="00DC2100" w:rsidRDefault="00DC2100" w:rsidP="00DC2100">
      <w:pPr>
        <w:pStyle w:val="a3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</w:p>
    <w:p w:rsidR="00DC2100" w:rsidRPr="005256E3" w:rsidRDefault="004E7E4C" w:rsidP="00DC2100">
      <w:pPr>
        <w:pStyle w:val="a3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报价人（</w:t>
      </w:r>
      <w:r w:rsidR="00DC2100">
        <w:rPr>
          <w:rFonts w:ascii="微软雅黑" w:eastAsia="微软雅黑" w:hAnsi="微软雅黑" w:hint="eastAsia"/>
          <w:color w:val="000000"/>
        </w:rPr>
        <w:t>章）：                    日期：</w:t>
      </w:r>
    </w:p>
    <w:p w:rsidR="00DC2100" w:rsidRPr="00DC2100" w:rsidRDefault="00DC2100" w:rsidP="00DC2100">
      <w:pPr>
        <w:jc w:val="right"/>
      </w:pPr>
    </w:p>
    <w:sectPr w:rsidR="00DC2100" w:rsidRPr="00DC2100" w:rsidSect="00E35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29" w:rsidRDefault="00F41729" w:rsidP="009D1350">
      <w:r>
        <w:separator/>
      </w:r>
    </w:p>
  </w:endnote>
  <w:endnote w:type="continuationSeparator" w:id="0">
    <w:p w:rsidR="00F41729" w:rsidRDefault="00F41729" w:rsidP="009D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29" w:rsidRDefault="00F41729" w:rsidP="009D1350">
      <w:r>
        <w:separator/>
      </w:r>
    </w:p>
  </w:footnote>
  <w:footnote w:type="continuationSeparator" w:id="0">
    <w:p w:rsidR="00F41729" w:rsidRDefault="00F41729" w:rsidP="009D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2D"/>
    <w:rsid w:val="00041AAB"/>
    <w:rsid w:val="00086C59"/>
    <w:rsid w:val="0009189B"/>
    <w:rsid w:val="000C7B8F"/>
    <w:rsid w:val="000D13C9"/>
    <w:rsid w:val="00105D3A"/>
    <w:rsid w:val="00112688"/>
    <w:rsid w:val="00114C11"/>
    <w:rsid w:val="00170C37"/>
    <w:rsid w:val="001919DF"/>
    <w:rsid w:val="001B39EC"/>
    <w:rsid w:val="001C0FA3"/>
    <w:rsid w:val="001D2EA2"/>
    <w:rsid w:val="00205045"/>
    <w:rsid w:val="002175BB"/>
    <w:rsid w:val="00225574"/>
    <w:rsid w:val="00260AB8"/>
    <w:rsid w:val="00270461"/>
    <w:rsid w:val="00280E30"/>
    <w:rsid w:val="00296081"/>
    <w:rsid w:val="002F023F"/>
    <w:rsid w:val="00325A04"/>
    <w:rsid w:val="00365BD5"/>
    <w:rsid w:val="00386C8B"/>
    <w:rsid w:val="003B503D"/>
    <w:rsid w:val="003D11CA"/>
    <w:rsid w:val="004320F2"/>
    <w:rsid w:val="0043476A"/>
    <w:rsid w:val="0048461A"/>
    <w:rsid w:val="004E7E4C"/>
    <w:rsid w:val="004F5376"/>
    <w:rsid w:val="004F6126"/>
    <w:rsid w:val="00514071"/>
    <w:rsid w:val="005215BC"/>
    <w:rsid w:val="00565A21"/>
    <w:rsid w:val="005924D1"/>
    <w:rsid w:val="00592589"/>
    <w:rsid w:val="00605621"/>
    <w:rsid w:val="00612819"/>
    <w:rsid w:val="0067534F"/>
    <w:rsid w:val="007041AD"/>
    <w:rsid w:val="00727DC8"/>
    <w:rsid w:val="007347E4"/>
    <w:rsid w:val="007E18AE"/>
    <w:rsid w:val="007E5F99"/>
    <w:rsid w:val="0081592A"/>
    <w:rsid w:val="008330CE"/>
    <w:rsid w:val="008821C4"/>
    <w:rsid w:val="008A5952"/>
    <w:rsid w:val="008C4BF7"/>
    <w:rsid w:val="008D1D9F"/>
    <w:rsid w:val="008D5AAE"/>
    <w:rsid w:val="009457C3"/>
    <w:rsid w:val="009827FA"/>
    <w:rsid w:val="0098600C"/>
    <w:rsid w:val="009A63EB"/>
    <w:rsid w:val="009B702D"/>
    <w:rsid w:val="009C70A8"/>
    <w:rsid w:val="009D0DB5"/>
    <w:rsid w:val="009D1350"/>
    <w:rsid w:val="00A436E4"/>
    <w:rsid w:val="00A45954"/>
    <w:rsid w:val="00A73D7F"/>
    <w:rsid w:val="00A82B84"/>
    <w:rsid w:val="00A90610"/>
    <w:rsid w:val="00A90FB5"/>
    <w:rsid w:val="00A93E83"/>
    <w:rsid w:val="00AB0698"/>
    <w:rsid w:val="00AB369C"/>
    <w:rsid w:val="00AC4D13"/>
    <w:rsid w:val="00AC67FB"/>
    <w:rsid w:val="00AD4BAD"/>
    <w:rsid w:val="00AE0436"/>
    <w:rsid w:val="00B10A6B"/>
    <w:rsid w:val="00B17491"/>
    <w:rsid w:val="00B240EC"/>
    <w:rsid w:val="00B51E77"/>
    <w:rsid w:val="00C03DC0"/>
    <w:rsid w:val="00C472D4"/>
    <w:rsid w:val="00C57AF3"/>
    <w:rsid w:val="00C70FF3"/>
    <w:rsid w:val="00C94006"/>
    <w:rsid w:val="00D15C6B"/>
    <w:rsid w:val="00D425B8"/>
    <w:rsid w:val="00DA4D3C"/>
    <w:rsid w:val="00DC2100"/>
    <w:rsid w:val="00DC3E69"/>
    <w:rsid w:val="00DD5B03"/>
    <w:rsid w:val="00DF0AA3"/>
    <w:rsid w:val="00E0024A"/>
    <w:rsid w:val="00E0479C"/>
    <w:rsid w:val="00E218F2"/>
    <w:rsid w:val="00E35148"/>
    <w:rsid w:val="00E5066F"/>
    <w:rsid w:val="00E7765A"/>
    <w:rsid w:val="00EA562F"/>
    <w:rsid w:val="00F41729"/>
    <w:rsid w:val="00F84833"/>
    <w:rsid w:val="00FA02C1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218F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D1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135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1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1350"/>
    <w:rPr>
      <w:sz w:val="18"/>
      <w:szCs w:val="18"/>
    </w:rPr>
  </w:style>
  <w:style w:type="table" w:styleId="a7">
    <w:name w:val="Table Grid"/>
    <w:basedOn w:val="a1"/>
    <w:uiPriority w:val="59"/>
    <w:rsid w:val="00DC2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218F2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D1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135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1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1350"/>
    <w:rPr>
      <w:sz w:val="18"/>
      <w:szCs w:val="18"/>
    </w:rPr>
  </w:style>
  <w:style w:type="table" w:styleId="a7">
    <w:name w:val="Table Grid"/>
    <w:basedOn w:val="a1"/>
    <w:uiPriority w:val="59"/>
    <w:rsid w:val="00DC2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cjgs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s.ccg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304</Words>
  <Characters>1734</Characters>
  <Application>Microsoft Office Word</Application>
  <DocSecurity>0</DocSecurity>
  <Lines>14</Lines>
  <Paragraphs>4</Paragraphs>
  <ScaleCrop>false</ScaleCrop>
  <Company>china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cp:lastPrinted>2019-04-09T02:36:00Z</cp:lastPrinted>
  <dcterms:created xsi:type="dcterms:W3CDTF">2019-04-09T02:32:00Z</dcterms:created>
  <dcterms:modified xsi:type="dcterms:W3CDTF">2019-12-18T08:30:00Z</dcterms:modified>
</cp:coreProperties>
</file>