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eastAsia="zh-CN"/>
        </w:rPr>
        <w:t>扬州恒大新能源科技项目首期桩基础（预制桩）工程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管桩采购招标文件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扬州恒大新能源科技项目首期桩基础（预制桩）工程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项目建设单位为</w:t>
      </w:r>
      <w:r>
        <w:rPr>
          <w:rFonts w:hint="eastAsia" w:ascii="宋体" w:hAnsi="宋体"/>
          <w:b/>
          <w:bCs/>
          <w:kern w:val="24"/>
          <w:u w:val="single"/>
        </w:rPr>
        <w:t>扬州恒大新能源科技发展有限公司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，本次采购招标人为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12939"/>
      <w:bookmarkStart w:id="3" w:name="_Toc387526364"/>
      <w:bookmarkStart w:id="4" w:name="_Toc387526272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  <w:bookmarkStart w:id="31" w:name="_GoBack"/>
      <w:bookmarkEnd w:id="31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管桩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50000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江苏省扬州市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397928541"/>
      <w:bookmarkStart w:id="8" w:name="_Toc387526273"/>
      <w:bookmarkStart w:id="9" w:name="_Toc20597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投标企业必须是具有独立法人资格的管桩制造商。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87526275"/>
      <w:bookmarkStart w:id="12" w:name="_Toc23719"/>
      <w:bookmarkStart w:id="13" w:name="_Toc387526171"/>
      <w:bookmarkStart w:id="14" w:name="_Toc397928542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87526278"/>
      <w:bookmarkStart w:id="18" w:name="_Toc397928544"/>
      <w:bookmarkStart w:id="19" w:name="_Toc30068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29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13051"/>
      <w:bookmarkStart w:id="22" w:name="_Toc387526371"/>
      <w:bookmarkStart w:id="23" w:name="_Toc387526279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397928546"/>
      <w:bookmarkStart w:id="28" w:name="_Toc387526372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430"/>
        <w:gridCol w:w="1605"/>
        <w:gridCol w:w="1140"/>
        <w:gridCol w:w="2685"/>
        <w:gridCol w:w="1725"/>
        <w:gridCol w:w="1875"/>
        <w:gridCol w:w="205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管桩供应报价单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工程名称：扬州恒大新能源科技项目首期桩基础（预制桩）工程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暂定供货量（m）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（元/m），税率13%</w:t>
            </w:r>
          </w:p>
        </w:tc>
        <w:tc>
          <w:tcPr>
            <w:tcW w:w="20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PHC-400（95）-AB-C80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桩长6-15m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25000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省标图集（苏G03-2012)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桩长小于9米为短桩，加价    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PHA-400(95)-AB-C80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桩长14m/15m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Q/321183JH02-2019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桩长小于9米为短桩，加价    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暂定项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PHC-500（125）-AB-C80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桩长6-15m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省标图集（苏G03-2012)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桩长小于9米为短桩，加价    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PHA-500-AB-125（强度等级C80，预应力砼用钢棒1420MPa）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桩长6-15m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Q/321183JH02-2019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桩长小于9米为短桩，加价    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51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①、每月25号核对工程量，次月5号前支付本批次货款的70%，剩余30%供货结束后一个月内付清；；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②、付款方式为网银或银行承兑（银行承兑汇票不贴息）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5、本报价表需盖章扫描回复至邮箱jscjzbzy@163.com,回复截至时间为2019年12月29日12:00,联系人:杨燕，联系电话:025-68752138；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1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联系电话;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F3B79B9"/>
    <w:rsid w:val="100B0C5A"/>
    <w:rsid w:val="11846E99"/>
    <w:rsid w:val="124E6E12"/>
    <w:rsid w:val="18674358"/>
    <w:rsid w:val="21330F98"/>
    <w:rsid w:val="274E3E4F"/>
    <w:rsid w:val="2C3A6FAA"/>
    <w:rsid w:val="2D222269"/>
    <w:rsid w:val="31134CA1"/>
    <w:rsid w:val="32EA1B04"/>
    <w:rsid w:val="37C707AF"/>
    <w:rsid w:val="40CA26B0"/>
    <w:rsid w:val="4A79516D"/>
    <w:rsid w:val="4D5C4A46"/>
    <w:rsid w:val="51F76B92"/>
    <w:rsid w:val="52627BBF"/>
    <w:rsid w:val="537C272D"/>
    <w:rsid w:val="5F1100AA"/>
    <w:rsid w:val="686E7AAE"/>
    <w:rsid w:val="6A7238E9"/>
    <w:rsid w:val="7045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2019-12-24T05:39:47Z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