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南京栖霞区G69地块项目桩基工程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混凝土采购招标文件</w:t>
      </w:r>
      <w:bookmarkStart w:id="31" w:name="_GoBack"/>
      <w:bookmarkEnd w:id="31"/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南京栖霞区G69地块项目桩基工程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有限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12939"/>
      <w:bookmarkStart w:id="3" w:name="_Toc387526364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混凝土采购（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各标号砼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方量约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7000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立方米，具体标号和方量以建设单位下发正式桩基施工图为准）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val="en-US" w:eastAsia="zh-CN"/>
        </w:rPr>
        <w:t>南京市栖霞区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273"/>
      <w:bookmarkStart w:id="7" w:name="_Toc20597"/>
      <w:bookmarkStart w:id="8" w:name="_Toc397928541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资质条件：投标企业必须是具有独立法人资格的商品砼制造经销商。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23719"/>
      <w:bookmarkStart w:id="13" w:name="_Toc387526275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006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97928546"/>
      <w:bookmarkStart w:id="28" w:name="_Toc387526280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710"/>
        <w:gridCol w:w="1470"/>
        <w:gridCol w:w="3885"/>
        <w:gridCol w:w="3540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混凝土供应报价单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1"/>
                <w:u w:val="single"/>
              </w:rPr>
              <w:t>南京栖霞区G69地块项目桩基工程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砼等级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暂定供货量（m³）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（元/m³）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各标号混凝土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26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①月结70%，尾款桩基工程验收完成后六个月付清（付款方式为：网银或银行承兑）；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②先款后货（付款方式为：一年期商业承兑）；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2、上述单价含材料费、运费、发票（增值税专用发票）等；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4、乙方承诺所供应的混凝土及混凝土试块合格，若出现混凝土试块检测不合格现象由乙方负责全面处理，并承担全部的责任及费用；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5、本报价表需盖章扫描回复至邮箱jscjzbzy@163.com,回复截至时间为2020年1月25日12:00,联系人:杨燕，联系电话:025-68752138；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报价人：（章）</w:t>
      </w:r>
    </w:p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tabs>
          <w:tab w:val="left" w:pos="8412"/>
        </w:tabs>
        <w:ind w:firstLine="10710" w:firstLineChars="5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日期：2020年 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419692E"/>
    <w:rsid w:val="059D1002"/>
    <w:rsid w:val="06227C0F"/>
    <w:rsid w:val="0D32386F"/>
    <w:rsid w:val="0D45619C"/>
    <w:rsid w:val="11846E99"/>
    <w:rsid w:val="14956D3B"/>
    <w:rsid w:val="15930BDC"/>
    <w:rsid w:val="176E2F7C"/>
    <w:rsid w:val="1A793C24"/>
    <w:rsid w:val="1AD6681B"/>
    <w:rsid w:val="1D4A458C"/>
    <w:rsid w:val="1DA62998"/>
    <w:rsid w:val="1EDB1B28"/>
    <w:rsid w:val="26A76705"/>
    <w:rsid w:val="274E3E4F"/>
    <w:rsid w:val="29577F8E"/>
    <w:rsid w:val="299564AA"/>
    <w:rsid w:val="2D222269"/>
    <w:rsid w:val="302A4607"/>
    <w:rsid w:val="34083D17"/>
    <w:rsid w:val="35930AD9"/>
    <w:rsid w:val="369B4461"/>
    <w:rsid w:val="38E01603"/>
    <w:rsid w:val="39802519"/>
    <w:rsid w:val="3B1E2FD1"/>
    <w:rsid w:val="3BD16FAB"/>
    <w:rsid w:val="40C52E39"/>
    <w:rsid w:val="45AE4506"/>
    <w:rsid w:val="472634E1"/>
    <w:rsid w:val="50341024"/>
    <w:rsid w:val="52627BBF"/>
    <w:rsid w:val="52730ECA"/>
    <w:rsid w:val="5716012E"/>
    <w:rsid w:val="577D1497"/>
    <w:rsid w:val="57A30D63"/>
    <w:rsid w:val="5C3C1857"/>
    <w:rsid w:val="5DCD6E26"/>
    <w:rsid w:val="5E6C6D0D"/>
    <w:rsid w:val="5F1100AA"/>
    <w:rsid w:val="686E7AAE"/>
    <w:rsid w:val="6BB11983"/>
    <w:rsid w:val="773823D7"/>
    <w:rsid w:val="776B0FAD"/>
    <w:rsid w:val="7E161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2020-01-08T01:53:00Z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