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A9" w:rsidRDefault="008A6DA9" w:rsidP="00E218F2">
      <w:pPr>
        <w:pStyle w:val="a3"/>
        <w:spacing w:before="0" w:beforeAutospacing="0" w:after="0" w:afterAutospacing="0" w:line="360" w:lineRule="atLeast"/>
        <w:jc w:val="center"/>
        <w:textAlignment w:val="baseline"/>
        <w:rPr>
          <w:rFonts w:ascii="微软雅黑" w:eastAsia="微软雅黑" w:hAnsi="微软雅黑" w:hint="eastAsia"/>
          <w:color w:val="666666"/>
          <w:sz w:val="32"/>
          <w:szCs w:val="32"/>
        </w:rPr>
      </w:pPr>
      <w:r w:rsidRPr="008A6DA9">
        <w:rPr>
          <w:rFonts w:ascii="微软雅黑" w:eastAsia="微软雅黑" w:hAnsi="微软雅黑" w:hint="eastAsia"/>
          <w:color w:val="666666"/>
          <w:sz w:val="32"/>
          <w:szCs w:val="32"/>
        </w:rPr>
        <w:t>苏北区域公司徐州凤凰山3号、4号地块项目桩基工程</w:t>
      </w:r>
    </w:p>
    <w:p w:rsidR="00E218F2" w:rsidRPr="008A6DA9" w:rsidRDefault="008A6DA9" w:rsidP="00E218F2">
      <w:pPr>
        <w:pStyle w:val="a3"/>
        <w:spacing w:before="0" w:beforeAutospacing="0" w:after="0" w:afterAutospacing="0" w:line="360" w:lineRule="atLeast"/>
        <w:jc w:val="center"/>
        <w:textAlignment w:val="baseline"/>
        <w:rPr>
          <w:rFonts w:ascii="微软雅黑" w:eastAsia="微软雅黑" w:hAnsi="微软雅黑"/>
          <w:b/>
          <w:color w:val="666666"/>
          <w:sz w:val="32"/>
          <w:szCs w:val="32"/>
        </w:rPr>
      </w:pPr>
      <w:r w:rsidRPr="008A6DA9">
        <w:rPr>
          <w:rFonts w:ascii="微软雅黑" w:eastAsia="微软雅黑" w:hAnsi="微软雅黑" w:hint="eastAsia"/>
          <w:b/>
          <w:color w:val="666666"/>
          <w:sz w:val="32"/>
          <w:szCs w:val="32"/>
        </w:rPr>
        <w:t>抗浮锚杆</w:t>
      </w:r>
      <w:r w:rsidR="00632D62" w:rsidRPr="008A6DA9">
        <w:rPr>
          <w:rFonts w:ascii="微软雅黑" w:eastAsia="微软雅黑" w:hAnsi="微软雅黑" w:hint="eastAsia"/>
          <w:b/>
          <w:color w:val="666666"/>
          <w:sz w:val="32"/>
          <w:szCs w:val="32"/>
        </w:rPr>
        <w:t>劳务</w:t>
      </w:r>
      <w:r w:rsidR="00E218F2" w:rsidRPr="008A6DA9">
        <w:rPr>
          <w:rFonts w:ascii="微软雅黑" w:eastAsia="微软雅黑" w:hAnsi="微软雅黑" w:hint="eastAsia"/>
          <w:b/>
          <w:color w:val="666666"/>
          <w:sz w:val="32"/>
          <w:szCs w:val="32"/>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8A6DA9" w:rsidP="00E218F2">
      <w:pPr>
        <w:pStyle w:val="a3"/>
        <w:spacing w:before="0" w:beforeAutospacing="0" w:after="0" w:afterAutospacing="0" w:line="420" w:lineRule="atLeast"/>
        <w:ind w:firstLine="480"/>
        <w:rPr>
          <w:rFonts w:ascii="微软雅黑" w:eastAsia="微软雅黑" w:hAnsi="微软雅黑"/>
          <w:color w:val="666666"/>
        </w:rPr>
      </w:pPr>
      <w:r w:rsidRPr="008A6DA9">
        <w:rPr>
          <w:rFonts w:ascii="微软雅黑" w:eastAsia="微软雅黑" w:hAnsi="微软雅黑" w:hint="eastAsia"/>
          <w:b/>
          <w:color w:val="333333"/>
        </w:rPr>
        <w:t>苏北区域公司徐州凤凰山3号、4号地块项目桩基工程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sidRPr="008A6DA9">
        <w:rPr>
          <w:rFonts w:ascii="微软雅黑" w:eastAsia="微软雅黑" w:hAnsi="微软雅黑" w:hint="eastAsia"/>
          <w:b/>
          <w:color w:val="333333"/>
        </w:rPr>
        <w:t>徐州璟悦房地产开发有限公司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Pr>
          <w:rFonts w:ascii="微软雅黑" w:eastAsia="微软雅黑" w:hAnsi="微软雅黑" w:hint="eastAsia"/>
          <w:b/>
          <w:color w:val="000000"/>
        </w:rPr>
        <w:t>抗浮锚杆</w:t>
      </w:r>
      <w:r w:rsidR="00632D62">
        <w:rPr>
          <w:rFonts w:ascii="微软雅黑" w:eastAsia="微软雅黑" w:hAnsi="微软雅黑" w:hint="eastAsia"/>
          <w:b/>
          <w:color w:val="000000"/>
        </w:rPr>
        <w:t>劳务</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8A6DA9" w:rsidRPr="008A6DA9">
        <w:rPr>
          <w:rFonts w:ascii="微软雅黑" w:eastAsia="微软雅黑" w:hAnsi="微软雅黑" w:hint="eastAsia"/>
          <w:b/>
          <w:color w:val="000000"/>
        </w:rPr>
        <w:t>抗浮锚杆</w:t>
      </w:r>
      <w:proofErr w:type="gramStart"/>
      <w:r w:rsidR="008A6DA9" w:rsidRPr="008A6DA9">
        <w:rPr>
          <w:rFonts w:ascii="微软雅黑" w:eastAsia="微软雅黑" w:hAnsi="微软雅黑" w:hint="eastAsia"/>
          <w:b/>
          <w:color w:val="000000"/>
        </w:rPr>
        <w:t>施工约</w:t>
      </w:r>
      <w:proofErr w:type="gramEnd"/>
      <w:r w:rsidR="008A6DA9" w:rsidRPr="008A6DA9">
        <w:rPr>
          <w:rFonts w:ascii="微软雅黑" w:eastAsia="微软雅黑" w:hAnsi="微软雅黑" w:hint="eastAsia"/>
          <w:b/>
          <w:color w:val="000000"/>
        </w:rPr>
        <w:t>10</w:t>
      </w:r>
      <w:r w:rsidR="004F06C4" w:rsidRPr="004F06C4">
        <w:rPr>
          <w:rFonts w:ascii="微软雅黑" w:eastAsia="微软雅黑" w:hAnsi="微软雅黑" w:hint="eastAsia"/>
          <w:b/>
          <w:color w:val="000000"/>
        </w:rPr>
        <w:t>000米，</w:t>
      </w:r>
      <w:r w:rsidR="008A6DA9">
        <w:rPr>
          <w:rFonts w:ascii="微软雅黑" w:eastAsia="微软雅黑" w:hAnsi="微软雅黑" w:hint="eastAsia"/>
          <w:b/>
          <w:color w:val="000000"/>
        </w:rPr>
        <w:t>孔径150mm</w:t>
      </w:r>
      <w:r w:rsidR="004F06C4" w:rsidRPr="004F06C4">
        <w:rPr>
          <w:rFonts w:ascii="微软雅黑" w:eastAsia="微软雅黑" w:hAnsi="微软雅黑" w:hint="eastAsia"/>
          <w:b/>
          <w:color w:val="000000"/>
        </w:rPr>
        <w:t>，</w:t>
      </w:r>
      <w:r w:rsidR="008A6DA9">
        <w:rPr>
          <w:rFonts w:ascii="微软雅黑" w:eastAsia="微软雅黑" w:hAnsi="微软雅黑" w:hint="eastAsia"/>
          <w:b/>
          <w:color w:val="000000"/>
        </w:rPr>
        <w:t>单根长度3米左右，不分土石，包含打孔、钢筋制作、安装、注浆管制作、一次及二次注浆、浆液制作</w:t>
      </w:r>
      <w:r w:rsidR="00632D62">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w:t>
      </w:r>
      <w:r w:rsidR="0035596A">
        <w:rPr>
          <w:rFonts w:ascii="微软雅黑" w:eastAsia="微软雅黑" w:hAnsi="微软雅黑" w:hint="eastAsia"/>
          <w:color w:val="000000"/>
        </w:rPr>
        <w:t>工程</w:t>
      </w:r>
      <w:r>
        <w:rPr>
          <w:rFonts w:ascii="微软雅黑" w:eastAsia="微软雅黑" w:hAnsi="微软雅黑" w:hint="eastAsia"/>
          <w:color w:val="000000"/>
        </w:rPr>
        <w:t>地点：</w:t>
      </w:r>
      <w:r w:rsidR="008A6DA9" w:rsidRPr="008A6DA9">
        <w:rPr>
          <w:rFonts w:ascii="微软雅黑" w:eastAsia="微软雅黑" w:hAnsi="微软雅黑" w:hint="eastAsia"/>
          <w:b/>
          <w:color w:val="000000"/>
        </w:rPr>
        <w:t>徐州经济技术开发区高新路西侧、创业路南侧</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w:t>
      </w:r>
      <w:r w:rsidR="00632D62">
        <w:rPr>
          <w:rFonts w:ascii="微软雅黑" w:eastAsia="微软雅黑" w:hAnsi="微软雅黑" w:hint="eastAsia"/>
          <w:color w:val="000000"/>
        </w:rPr>
        <w:t>工期</w:t>
      </w:r>
      <w:r>
        <w:rPr>
          <w:rFonts w:ascii="微软雅黑" w:eastAsia="微软雅黑" w:hAnsi="微软雅黑" w:hint="eastAsia"/>
          <w:color w:val="000000"/>
        </w:rPr>
        <w:t>：</w:t>
      </w:r>
      <w:r w:rsidR="00C84369" w:rsidRPr="00C84369">
        <w:rPr>
          <w:rFonts w:ascii="微软雅黑" w:eastAsia="微软雅黑" w:hAnsi="微软雅黑" w:hint="eastAsia"/>
          <w:b/>
          <w:color w:val="000000"/>
        </w:rPr>
        <w:t>工期约</w:t>
      </w:r>
      <w:r w:rsidR="008A6DA9">
        <w:rPr>
          <w:rFonts w:ascii="微软雅黑" w:eastAsia="微软雅黑" w:hAnsi="微软雅黑" w:hint="eastAsia"/>
          <w:b/>
          <w:color w:val="000000"/>
        </w:rPr>
        <w:t>51天，跟上土方开挖及主体施工单位的施工（不影响主体进度）</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3.4 </w:t>
      </w:r>
      <w:r w:rsidR="001812C1">
        <w:rPr>
          <w:rFonts w:ascii="微软雅黑" w:eastAsia="微软雅黑" w:hAnsi="微软雅黑" w:hint="eastAsia"/>
          <w:color w:val="000000"/>
        </w:rPr>
        <w:t>资质条件：投标企业必须是具有独立法人资格的</w:t>
      </w:r>
      <w:r w:rsidR="008D034E">
        <w:rPr>
          <w:rFonts w:ascii="微软雅黑" w:eastAsia="微软雅黑" w:hAnsi="微软雅黑" w:hint="eastAsia"/>
          <w:color w:val="000000"/>
        </w:rPr>
        <w:t>施工企业</w:t>
      </w:r>
      <w:r w:rsidR="001812C1">
        <w:rPr>
          <w:rFonts w:ascii="微软雅黑" w:eastAsia="微软雅黑" w:hAnsi="微软雅黑" w:hint="eastAsia"/>
          <w:color w:val="000000"/>
        </w:rPr>
        <w:t>；</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0B4768">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0B4768">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8A6DA9">
        <w:rPr>
          <w:rFonts w:ascii="微软雅黑" w:eastAsia="微软雅黑" w:hAnsi="微软雅黑" w:hint="eastAsia"/>
          <w:b/>
          <w:color w:val="000000"/>
          <w:u w:val="single"/>
        </w:rPr>
        <w:t>4</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8A6DA9">
        <w:rPr>
          <w:rFonts w:ascii="微软雅黑" w:eastAsia="微软雅黑" w:hAnsi="微软雅黑" w:hint="eastAsia"/>
          <w:b/>
          <w:color w:val="000000"/>
          <w:u w:val="single"/>
        </w:rPr>
        <w:t>03</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961EB0">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0B4768">
        <w:rPr>
          <w:rFonts w:ascii="微软雅黑" w:eastAsia="微软雅黑" w:hAnsi="微软雅黑" w:hint="eastAsia"/>
          <w:color w:val="000000"/>
        </w:rPr>
        <w:t>二〇</w:t>
      </w:r>
      <w:r>
        <w:rPr>
          <w:rFonts w:ascii="微软雅黑" w:eastAsia="微软雅黑" w:hAnsi="微软雅黑" w:hint="eastAsia"/>
          <w:color w:val="000000"/>
        </w:rPr>
        <w:t>年</w:t>
      </w:r>
      <w:r w:rsidR="000B4768">
        <w:rPr>
          <w:rFonts w:ascii="微软雅黑" w:eastAsia="微软雅黑" w:hAnsi="微软雅黑" w:hint="eastAsia"/>
          <w:color w:val="000000"/>
        </w:rPr>
        <w:t>三</w:t>
      </w:r>
      <w:r w:rsidR="00DF0D4E">
        <w:rPr>
          <w:rFonts w:ascii="微软雅黑" w:eastAsia="微软雅黑" w:hAnsi="微软雅黑" w:hint="eastAsia"/>
          <w:color w:val="000000"/>
        </w:rPr>
        <w:t>月</w:t>
      </w:r>
      <w:r w:rsidR="008A6DA9">
        <w:rPr>
          <w:rFonts w:ascii="微软雅黑" w:eastAsia="微软雅黑" w:hAnsi="微软雅黑" w:hint="eastAsia"/>
          <w:color w:val="000000"/>
        </w:rPr>
        <w:t>三十一</w:t>
      </w:r>
      <w:r w:rsidR="00DF0D4E">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E76783" w:rsidRDefault="00E76783" w:rsidP="00DF0D4E">
      <w:pPr>
        <w:pStyle w:val="a3"/>
        <w:spacing w:before="0" w:beforeAutospacing="0" w:after="0" w:afterAutospacing="0" w:line="360" w:lineRule="atLeast"/>
        <w:ind w:firstLine="480"/>
        <w:jc w:val="right"/>
        <w:rPr>
          <w:rFonts w:ascii="微软雅黑" w:eastAsia="微软雅黑" w:hAnsi="微软雅黑"/>
          <w:color w:val="000000"/>
        </w:rPr>
      </w:pPr>
    </w:p>
    <w:p w:rsidR="00960C25" w:rsidRDefault="00632D62"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w:t>
      </w:r>
      <w:r w:rsidR="00960C25">
        <w:rPr>
          <w:rFonts w:ascii="微软雅黑" w:eastAsia="微软雅黑" w:hAnsi="微软雅黑" w:hint="eastAsia"/>
          <w:color w:val="000000"/>
        </w:rPr>
        <w:t>报价单</w:t>
      </w:r>
    </w:p>
    <w:p w:rsidR="00960C25" w:rsidRDefault="00960C25"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8A6DA9" w:rsidRPr="008A6DA9">
        <w:rPr>
          <w:rFonts w:ascii="微软雅黑" w:eastAsia="微软雅黑" w:hAnsi="微软雅黑" w:hint="eastAsia"/>
          <w:color w:val="000000"/>
        </w:rPr>
        <w:t>苏北区域公司徐州凤凰山3号、4号地块项目桩基工程</w:t>
      </w:r>
    </w:p>
    <w:tbl>
      <w:tblPr>
        <w:tblStyle w:val="a8"/>
        <w:tblW w:w="0" w:type="auto"/>
        <w:tblCellMar>
          <w:left w:w="28" w:type="dxa"/>
          <w:right w:w="28" w:type="dxa"/>
        </w:tblCellMar>
        <w:tblLook w:val="04A0" w:firstRow="1" w:lastRow="0" w:firstColumn="1" w:lastColumn="0" w:noHBand="0" w:noVBand="1"/>
      </w:tblPr>
      <w:tblGrid>
        <w:gridCol w:w="935"/>
        <w:gridCol w:w="967"/>
        <w:gridCol w:w="1676"/>
        <w:gridCol w:w="1199"/>
        <w:gridCol w:w="1207"/>
        <w:gridCol w:w="1193"/>
        <w:gridCol w:w="1185"/>
      </w:tblGrid>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6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分项</w:t>
            </w:r>
            <w:r w:rsidR="00960C25" w:rsidRPr="00960C25">
              <w:rPr>
                <w:rFonts w:hint="eastAsia"/>
                <w:color w:val="000000"/>
                <w:sz w:val="21"/>
                <w:szCs w:val="21"/>
              </w:rPr>
              <w:t>名称</w:t>
            </w:r>
          </w:p>
        </w:tc>
        <w:tc>
          <w:tcPr>
            <w:tcW w:w="1676"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1199" w:type="dxa"/>
            <w:vAlign w:val="center"/>
          </w:tcPr>
          <w:p w:rsidR="00960C25" w:rsidRPr="00960C25" w:rsidRDefault="00960C25" w:rsidP="00E438E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321571">
              <w:rPr>
                <w:rFonts w:hint="eastAsia"/>
                <w:color w:val="000000"/>
                <w:sz w:val="21"/>
                <w:szCs w:val="21"/>
              </w:rPr>
              <w:t>（米）</w:t>
            </w:r>
          </w:p>
        </w:tc>
        <w:tc>
          <w:tcPr>
            <w:tcW w:w="120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E76783" w:rsidRPr="00960C25" w:rsidTr="009444A4">
        <w:tc>
          <w:tcPr>
            <w:tcW w:w="935" w:type="dxa"/>
            <w:vAlign w:val="center"/>
          </w:tcPr>
          <w:p w:rsidR="00E76783" w:rsidRPr="00960C25" w:rsidRDefault="00E76783" w:rsidP="00960C25">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67" w:type="dxa"/>
            <w:vAlign w:val="center"/>
          </w:tcPr>
          <w:p w:rsidR="00E76783" w:rsidRPr="00960C25" w:rsidRDefault="008A6DA9" w:rsidP="00960C25">
            <w:pPr>
              <w:pStyle w:val="a3"/>
              <w:spacing w:before="0" w:beforeAutospacing="0" w:after="0" w:afterAutospacing="0" w:line="360" w:lineRule="atLeast"/>
              <w:jc w:val="center"/>
              <w:rPr>
                <w:color w:val="000000"/>
                <w:sz w:val="21"/>
                <w:szCs w:val="21"/>
              </w:rPr>
            </w:pPr>
            <w:r>
              <w:rPr>
                <w:rFonts w:hint="eastAsia"/>
                <w:color w:val="000000"/>
                <w:sz w:val="21"/>
                <w:szCs w:val="21"/>
              </w:rPr>
              <w:t>锚杆施工</w:t>
            </w:r>
          </w:p>
        </w:tc>
        <w:tc>
          <w:tcPr>
            <w:tcW w:w="1676" w:type="dxa"/>
          </w:tcPr>
          <w:p w:rsidR="00E76783" w:rsidRPr="00224D20" w:rsidRDefault="008A6DA9" w:rsidP="00CD1A20">
            <w:r>
              <w:rPr>
                <w:rFonts w:hint="eastAsia"/>
              </w:rPr>
              <w:t>150mm</w:t>
            </w:r>
            <w:r>
              <w:rPr>
                <w:rFonts w:hint="eastAsia"/>
              </w:rPr>
              <w:t>岩石锚杆</w:t>
            </w:r>
          </w:p>
        </w:tc>
        <w:tc>
          <w:tcPr>
            <w:tcW w:w="1199" w:type="dxa"/>
          </w:tcPr>
          <w:p w:rsidR="00E76783" w:rsidRPr="00224D20" w:rsidRDefault="008A6DA9" w:rsidP="00CD1A20">
            <w:r>
              <w:rPr>
                <w:rFonts w:hint="eastAsia"/>
              </w:rPr>
              <w:t>10000</w:t>
            </w:r>
          </w:p>
        </w:tc>
        <w:tc>
          <w:tcPr>
            <w:tcW w:w="1207" w:type="dxa"/>
            <w:vMerge w:val="restart"/>
            <w:vAlign w:val="center"/>
          </w:tcPr>
          <w:p w:rsidR="00E76783" w:rsidRPr="00960C25" w:rsidRDefault="008A6DA9" w:rsidP="000B4768">
            <w:pPr>
              <w:pStyle w:val="a3"/>
              <w:spacing w:before="0" w:beforeAutospacing="0" w:after="0" w:afterAutospacing="0" w:line="240" w:lineRule="exact"/>
              <w:jc w:val="center"/>
              <w:rPr>
                <w:color w:val="000000"/>
                <w:sz w:val="21"/>
                <w:szCs w:val="21"/>
              </w:rPr>
            </w:pPr>
            <w:r>
              <w:rPr>
                <w:rFonts w:hint="eastAsia"/>
                <w:color w:val="000000"/>
                <w:sz w:val="21"/>
                <w:szCs w:val="21"/>
              </w:rPr>
              <w:t>人工、</w:t>
            </w:r>
            <w:r w:rsidR="00BE23D3">
              <w:rPr>
                <w:rFonts w:hint="eastAsia"/>
                <w:color w:val="000000"/>
                <w:sz w:val="21"/>
                <w:szCs w:val="21"/>
              </w:rPr>
              <w:t>税金、风险、等</w:t>
            </w:r>
          </w:p>
        </w:tc>
        <w:tc>
          <w:tcPr>
            <w:tcW w:w="1193" w:type="dxa"/>
            <w:vAlign w:val="center"/>
          </w:tcPr>
          <w:p w:rsidR="00E76783" w:rsidRPr="00960C25" w:rsidRDefault="00E76783" w:rsidP="000B4768">
            <w:pPr>
              <w:pStyle w:val="a3"/>
              <w:spacing w:before="0" w:beforeAutospacing="0" w:after="0" w:afterAutospacing="0" w:line="240" w:lineRule="exact"/>
              <w:jc w:val="center"/>
              <w:rPr>
                <w:color w:val="000000"/>
                <w:sz w:val="21"/>
                <w:szCs w:val="21"/>
              </w:rPr>
            </w:pPr>
          </w:p>
        </w:tc>
        <w:tc>
          <w:tcPr>
            <w:tcW w:w="1185" w:type="dxa"/>
            <w:vAlign w:val="center"/>
          </w:tcPr>
          <w:p w:rsidR="00E76783" w:rsidRPr="00960C25" w:rsidRDefault="00E76783" w:rsidP="007C43A2">
            <w:pPr>
              <w:pStyle w:val="a3"/>
              <w:spacing w:before="0" w:beforeAutospacing="0" w:after="0" w:afterAutospacing="0" w:line="360" w:lineRule="atLeast"/>
              <w:rPr>
                <w:color w:val="000000"/>
                <w:sz w:val="21"/>
                <w:szCs w:val="21"/>
              </w:rPr>
            </w:pPr>
          </w:p>
        </w:tc>
      </w:tr>
      <w:tr w:rsidR="00E76783" w:rsidRPr="00960C25" w:rsidTr="009444A4">
        <w:tc>
          <w:tcPr>
            <w:tcW w:w="935" w:type="dxa"/>
            <w:vAlign w:val="center"/>
          </w:tcPr>
          <w:p w:rsidR="00E76783" w:rsidRPr="00960C25" w:rsidRDefault="00E76783" w:rsidP="00960C25">
            <w:pPr>
              <w:pStyle w:val="a3"/>
              <w:spacing w:before="0" w:beforeAutospacing="0" w:after="0" w:afterAutospacing="0" w:line="360" w:lineRule="atLeast"/>
              <w:jc w:val="center"/>
              <w:rPr>
                <w:color w:val="000000"/>
                <w:sz w:val="21"/>
                <w:szCs w:val="21"/>
              </w:rPr>
            </w:pPr>
          </w:p>
        </w:tc>
        <w:tc>
          <w:tcPr>
            <w:tcW w:w="967" w:type="dxa"/>
            <w:vAlign w:val="center"/>
          </w:tcPr>
          <w:p w:rsidR="00E76783" w:rsidRPr="00960C25" w:rsidRDefault="00E76783" w:rsidP="00960C25">
            <w:pPr>
              <w:pStyle w:val="a3"/>
              <w:spacing w:before="0" w:beforeAutospacing="0" w:after="0" w:afterAutospacing="0" w:line="360" w:lineRule="atLeast"/>
              <w:jc w:val="center"/>
              <w:rPr>
                <w:color w:val="000000"/>
                <w:sz w:val="21"/>
                <w:szCs w:val="21"/>
              </w:rPr>
            </w:pPr>
          </w:p>
        </w:tc>
        <w:tc>
          <w:tcPr>
            <w:tcW w:w="1676" w:type="dxa"/>
          </w:tcPr>
          <w:p w:rsidR="00E76783" w:rsidRPr="00224D20" w:rsidRDefault="00E76783" w:rsidP="00CD1A20"/>
        </w:tc>
        <w:tc>
          <w:tcPr>
            <w:tcW w:w="1199" w:type="dxa"/>
          </w:tcPr>
          <w:p w:rsidR="00E76783" w:rsidRDefault="00E76783" w:rsidP="00CD1A20"/>
        </w:tc>
        <w:tc>
          <w:tcPr>
            <w:tcW w:w="1207" w:type="dxa"/>
            <w:vMerge/>
            <w:vAlign w:val="center"/>
          </w:tcPr>
          <w:p w:rsidR="00E76783" w:rsidRPr="00960C25" w:rsidRDefault="00E76783" w:rsidP="000B4768">
            <w:pPr>
              <w:pStyle w:val="a3"/>
              <w:spacing w:before="0" w:beforeAutospacing="0" w:after="0" w:afterAutospacing="0" w:line="240" w:lineRule="exact"/>
              <w:jc w:val="center"/>
              <w:rPr>
                <w:color w:val="000000"/>
                <w:sz w:val="21"/>
                <w:szCs w:val="21"/>
              </w:rPr>
            </w:pPr>
          </w:p>
        </w:tc>
        <w:tc>
          <w:tcPr>
            <w:tcW w:w="1193" w:type="dxa"/>
            <w:vAlign w:val="center"/>
          </w:tcPr>
          <w:p w:rsidR="00E76783" w:rsidRPr="00960C25" w:rsidRDefault="00E76783" w:rsidP="000B4768">
            <w:pPr>
              <w:pStyle w:val="a3"/>
              <w:spacing w:before="0" w:beforeAutospacing="0" w:after="0" w:afterAutospacing="0" w:line="240" w:lineRule="exact"/>
              <w:jc w:val="center"/>
              <w:rPr>
                <w:color w:val="000000"/>
                <w:sz w:val="21"/>
                <w:szCs w:val="21"/>
              </w:rPr>
            </w:pPr>
          </w:p>
        </w:tc>
        <w:tc>
          <w:tcPr>
            <w:tcW w:w="1185" w:type="dxa"/>
            <w:vAlign w:val="center"/>
          </w:tcPr>
          <w:p w:rsidR="00E76783" w:rsidRPr="00960C25" w:rsidRDefault="00E76783" w:rsidP="00960C25">
            <w:pPr>
              <w:pStyle w:val="a3"/>
              <w:spacing w:before="0" w:beforeAutospacing="0" w:after="0" w:afterAutospacing="0" w:line="360" w:lineRule="atLeast"/>
              <w:jc w:val="center"/>
              <w:rPr>
                <w:color w:val="000000"/>
                <w:sz w:val="21"/>
                <w:szCs w:val="21"/>
              </w:rPr>
            </w:pPr>
          </w:p>
        </w:tc>
      </w:tr>
      <w:tr w:rsidR="00632D62" w:rsidRPr="00960C25" w:rsidTr="00531359">
        <w:tc>
          <w:tcPr>
            <w:tcW w:w="935"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c>
          <w:tcPr>
            <w:tcW w:w="967"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c>
          <w:tcPr>
            <w:tcW w:w="1676" w:type="dxa"/>
            <w:vAlign w:val="center"/>
          </w:tcPr>
          <w:p w:rsidR="00632D62" w:rsidRPr="00960C25" w:rsidRDefault="00632D62" w:rsidP="003208A3">
            <w:pPr>
              <w:pStyle w:val="a3"/>
              <w:spacing w:before="0" w:beforeAutospacing="0" w:after="0" w:afterAutospacing="0" w:line="360" w:lineRule="atLeast"/>
              <w:jc w:val="center"/>
              <w:rPr>
                <w:color w:val="000000"/>
                <w:sz w:val="21"/>
                <w:szCs w:val="21"/>
              </w:rPr>
            </w:pPr>
          </w:p>
        </w:tc>
        <w:tc>
          <w:tcPr>
            <w:tcW w:w="1199"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c>
          <w:tcPr>
            <w:tcW w:w="1207" w:type="dxa"/>
            <w:vMerge/>
            <w:vAlign w:val="center"/>
          </w:tcPr>
          <w:p w:rsidR="00632D62" w:rsidRPr="00960C25" w:rsidRDefault="00632D62" w:rsidP="00531359">
            <w:pPr>
              <w:pStyle w:val="a3"/>
              <w:spacing w:before="0" w:beforeAutospacing="0" w:after="0" w:afterAutospacing="0" w:line="360" w:lineRule="atLeast"/>
              <w:jc w:val="center"/>
              <w:rPr>
                <w:color w:val="000000"/>
                <w:sz w:val="21"/>
                <w:szCs w:val="21"/>
              </w:rPr>
            </w:pPr>
          </w:p>
        </w:tc>
        <w:tc>
          <w:tcPr>
            <w:tcW w:w="1193"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c>
          <w:tcPr>
            <w:tcW w:w="1185"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r>
      <w:tr w:rsidR="007C43A2" w:rsidRPr="00960C25" w:rsidTr="00975E13">
        <w:tc>
          <w:tcPr>
            <w:tcW w:w="8362" w:type="dxa"/>
            <w:gridSpan w:val="7"/>
            <w:vAlign w:val="center"/>
          </w:tcPr>
          <w:p w:rsidR="007C43A2" w:rsidRPr="00960C25" w:rsidRDefault="008A6DA9" w:rsidP="00BE23D3">
            <w:pPr>
              <w:pStyle w:val="a3"/>
              <w:spacing w:before="0" w:beforeAutospacing="0" w:after="0" w:afterAutospacing="0" w:line="360" w:lineRule="atLeast"/>
              <w:rPr>
                <w:color w:val="000000"/>
                <w:sz w:val="21"/>
                <w:szCs w:val="21"/>
              </w:rPr>
            </w:pPr>
            <w:r w:rsidRPr="008A6DA9">
              <w:rPr>
                <w:rFonts w:hint="eastAsia"/>
                <w:color w:val="000000"/>
                <w:sz w:val="21"/>
                <w:szCs w:val="21"/>
              </w:rPr>
              <w:t>孔径150mm，单根长度3米左右，不分土石，打孔、钢筋制作、安装、注浆管制作、一次及二次注浆、浆液制作</w:t>
            </w:r>
            <w:r w:rsidR="006E666D">
              <w:rPr>
                <w:rFonts w:hint="eastAsia"/>
                <w:color w:val="000000"/>
                <w:sz w:val="21"/>
                <w:szCs w:val="21"/>
              </w:rPr>
              <w:t>等</w:t>
            </w:r>
            <w:bookmarkStart w:id="0" w:name="_GoBack"/>
            <w:bookmarkEnd w:id="0"/>
            <w:r w:rsidR="00334DD9">
              <w:rPr>
                <w:rFonts w:hint="eastAsia"/>
                <w:color w:val="000000"/>
                <w:sz w:val="21"/>
                <w:szCs w:val="21"/>
              </w:rPr>
              <w:t>。</w:t>
            </w:r>
            <w:r w:rsidR="00334DD9" w:rsidRPr="00334DD9">
              <w:rPr>
                <w:rFonts w:hint="eastAsia"/>
                <w:color w:val="000000"/>
                <w:sz w:val="21"/>
                <w:szCs w:val="21"/>
              </w:rPr>
              <w:t>分地块、分批施工</w:t>
            </w:r>
            <w:r w:rsidR="00334DD9">
              <w:rPr>
                <w:rFonts w:hint="eastAsia"/>
                <w:color w:val="000000"/>
                <w:sz w:val="21"/>
                <w:szCs w:val="21"/>
              </w:rPr>
              <w:t>，</w:t>
            </w:r>
            <w:r w:rsidR="00BE23D3" w:rsidRPr="00BE23D3">
              <w:rPr>
                <w:rFonts w:hint="eastAsia"/>
                <w:color w:val="000000"/>
                <w:sz w:val="21"/>
                <w:szCs w:val="21"/>
              </w:rPr>
              <w:t>工期约51天，跟上土方开挖及主体施工单位的施工（不影响主体进度</w:t>
            </w:r>
            <w:r w:rsidR="00334DD9">
              <w:rPr>
                <w:rFonts w:hint="eastAsia"/>
                <w:color w:val="000000"/>
                <w:sz w:val="21"/>
                <w:szCs w:val="21"/>
              </w:rPr>
              <w:t>）。</w:t>
            </w:r>
          </w:p>
        </w:tc>
      </w:tr>
      <w:tr w:rsidR="00531359" w:rsidRPr="00960C25" w:rsidTr="00531359">
        <w:tc>
          <w:tcPr>
            <w:tcW w:w="935" w:type="dxa"/>
            <w:vAlign w:val="center"/>
          </w:tcPr>
          <w:p w:rsidR="00531359" w:rsidRPr="00960C25" w:rsidRDefault="005313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6"/>
            <w:vAlign w:val="center"/>
          </w:tcPr>
          <w:p w:rsidR="00531359" w:rsidRPr="00960C25" w:rsidRDefault="00632D62" w:rsidP="008A6DA9">
            <w:pPr>
              <w:pStyle w:val="a3"/>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3、乙方须确保工期符合甲方的要求，服从现场质量、安全等管理；                                                                              4、</w:t>
            </w:r>
            <w:hyperlink r:id="rId7" w:history="1">
              <w:r w:rsidR="008A6DA9" w:rsidRPr="00F0559C">
                <w:rPr>
                  <w:rStyle w:val="a4"/>
                  <w:rFonts w:hint="eastAsia"/>
                  <w:b/>
                  <w:sz w:val="21"/>
                  <w:szCs w:val="21"/>
                </w:rPr>
                <w:t>本报价表必须在2020年04月03日12点前盖章扫描发至邮箱jscjzbzy@163.com（逾期视为未投标</w:t>
              </w:r>
            </w:hyperlink>
            <w:r w:rsidRPr="00632D62">
              <w:rPr>
                <w:rFonts w:hint="eastAsia"/>
                <w:b/>
                <w:color w:val="000000"/>
                <w:sz w:val="21"/>
                <w:szCs w:val="21"/>
              </w:rPr>
              <w:t>）</w:t>
            </w:r>
            <w:r w:rsidRPr="00632D62">
              <w:rPr>
                <w:rFonts w:hint="eastAsia"/>
                <w:color w:val="000000"/>
                <w:sz w:val="21"/>
                <w:szCs w:val="21"/>
              </w:rPr>
              <w:t>，</w:t>
            </w:r>
            <w:r w:rsidR="000B4768">
              <w:rPr>
                <w:rFonts w:hint="eastAsia"/>
                <w:color w:val="000000"/>
                <w:sz w:val="21"/>
                <w:szCs w:val="21"/>
              </w:rPr>
              <w:t xml:space="preserve"> </w:t>
            </w:r>
            <w:r w:rsidR="008C2C41">
              <w:rPr>
                <w:rFonts w:hint="eastAsia"/>
                <w:color w:val="000000"/>
                <w:sz w:val="21"/>
                <w:szCs w:val="21"/>
              </w:rPr>
              <w:t>联系人：王福江，</w:t>
            </w:r>
            <w:r w:rsidRPr="00632D62">
              <w:rPr>
                <w:rFonts w:hint="eastAsia"/>
                <w:color w:val="000000"/>
                <w:sz w:val="21"/>
                <w:szCs w:val="21"/>
              </w:rPr>
              <w:t>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                        电话：</w:t>
      </w:r>
      <w:r w:rsidR="008C2C41">
        <w:rPr>
          <w:rFonts w:ascii="微软雅黑" w:eastAsia="微软雅黑" w:hAnsi="微软雅黑" w:hint="eastAsia"/>
          <w:color w:val="000000"/>
        </w:rPr>
        <w:t xml:space="preserve">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Pr="005256E3" w:rsidRDefault="00321571"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531359">
        <w:rPr>
          <w:rFonts w:ascii="微软雅黑" w:eastAsia="微软雅黑" w:hAnsi="微软雅黑" w:hint="eastAsia"/>
          <w:color w:val="000000"/>
        </w:rPr>
        <w:t xml:space="preserve">章）：                   </w:t>
      </w:r>
      <w:r>
        <w:rPr>
          <w:rFonts w:ascii="微软雅黑" w:eastAsia="微软雅黑" w:hAnsi="微软雅黑" w:hint="eastAsia"/>
          <w:color w:val="000000"/>
        </w:rPr>
        <w:t xml:space="preserve">  </w:t>
      </w:r>
      <w:r w:rsidR="00531359">
        <w:rPr>
          <w:rFonts w:ascii="微软雅黑" w:eastAsia="微软雅黑" w:hAnsi="微软雅黑" w:hint="eastAsia"/>
          <w:color w:val="000000"/>
        </w:rPr>
        <w:t xml:space="preserve"> 日期</w:t>
      </w:r>
      <w:r w:rsidR="005256E3">
        <w:rPr>
          <w:rFonts w:ascii="微软雅黑" w:eastAsia="微软雅黑" w:hAnsi="微软雅黑" w:hint="eastAsia"/>
          <w:color w:val="000000"/>
        </w:rPr>
        <w:t>：</w:t>
      </w:r>
    </w:p>
    <w:sectPr w:rsidR="005256E3" w:rsidRP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6A3" w:rsidRDefault="00AF46A3" w:rsidP="009D1350">
      <w:r>
        <w:separator/>
      </w:r>
    </w:p>
  </w:endnote>
  <w:endnote w:type="continuationSeparator" w:id="0">
    <w:p w:rsidR="00AF46A3" w:rsidRDefault="00AF46A3"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6A3" w:rsidRDefault="00AF46A3" w:rsidP="009D1350">
      <w:r>
        <w:separator/>
      </w:r>
    </w:p>
  </w:footnote>
  <w:footnote w:type="continuationSeparator" w:id="0">
    <w:p w:rsidR="00AF46A3" w:rsidRDefault="00AF46A3"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B4131"/>
    <w:rsid w:val="000B4768"/>
    <w:rsid w:val="000C37D5"/>
    <w:rsid w:val="000E2DDF"/>
    <w:rsid w:val="000F1F5D"/>
    <w:rsid w:val="00112688"/>
    <w:rsid w:val="0011402E"/>
    <w:rsid w:val="001410DE"/>
    <w:rsid w:val="001502AD"/>
    <w:rsid w:val="001812C1"/>
    <w:rsid w:val="00193936"/>
    <w:rsid w:val="001B39EC"/>
    <w:rsid w:val="001C0FA3"/>
    <w:rsid w:val="001D2EA2"/>
    <w:rsid w:val="002175BB"/>
    <w:rsid w:val="002363B6"/>
    <w:rsid w:val="00260AB8"/>
    <w:rsid w:val="002956F1"/>
    <w:rsid w:val="00296081"/>
    <w:rsid w:val="003208A3"/>
    <w:rsid w:val="00321571"/>
    <w:rsid w:val="00325A04"/>
    <w:rsid w:val="00334DD9"/>
    <w:rsid w:val="0035596A"/>
    <w:rsid w:val="003B503D"/>
    <w:rsid w:val="004320F2"/>
    <w:rsid w:val="0048461A"/>
    <w:rsid w:val="004B3B38"/>
    <w:rsid w:val="004F06C4"/>
    <w:rsid w:val="004F5376"/>
    <w:rsid w:val="004F6126"/>
    <w:rsid w:val="005215BC"/>
    <w:rsid w:val="005256E3"/>
    <w:rsid w:val="00531359"/>
    <w:rsid w:val="005374C7"/>
    <w:rsid w:val="00582FE9"/>
    <w:rsid w:val="005924D1"/>
    <w:rsid w:val="00592589"/>
    <w:rsid w:val="00612819"/>
    <w:rsid w:val="00624703"/>
    <w:rsid w:val="00632D62"/>
    <w:rsid w:val="006811FC"/>
    <w:rsid w:val="006B700A"/>
    <w:rsid w:val="006E666D"/>
    <w:rsid w:val="006F0ED7"/>
    <w:rsid w:val="00755F4C"/>
    <w:rsid w:val="007566F2"/>
    <w:rsid w:val="007C43A2"/>
    <w:rsid w:val="007E18AE"/>
    <w:rsid w:val="0081592A"/>
    <w:rsid w:val="00855819"/>
    <w:rsid w:val="0085584A"/>
    <w:rsid w:val="008821C4"/>
    <w:rsid w:val="00890B50"/>
    <w:rsid w:val="008A6DA9"/>
    <w:rsid w:val="008C2C41"/>
    <w:rsid w:val="008C4BF7"/>
    <w:rsid w:val="008D0235"/>
    <w:rsid w:val="008D034E"/>
    <w:rsid w:val="008D6823"/>
    <w:rsid w:val="009111FB"/>
    <w:rsid w:val="009445DE"/>
    <w:rsid w:val="00960C25"/>
    <w:rsid w:val="00961EB0"/>
    <w:rsid w:val="00992338"/>
    <w:rsid w:val="009A63EB"/>
    <w:rsid w:val="009B702D"/>
    <w:rsid w:val="009D1350"/>
    <w:rsid w:val="00A16235"/>
    <w:rsid w:val="00A436E4"/>
    <w:rsid w:val="00A73D7F"/>
    <w:rsid w:val="00AA2827"/>
    <w:rsid w:val="00AB369C"/>
    <w:rsid w:val="00AC67FB"/>
    <w:rsid w:val="00AF46A3"/>
    <w:rsid w:val="00B27932"/>
    <w:rsid w:val="00B35D3B"/>
    <w:rsid w:val="00B45027"/>
    <w:rsid w:val="00BA2BA9"/>
    <w:rsid w:val="00BE23D3"/>
    <w:rsid w:val="00C03DC0"/>
    <w:rsid w:val="00C47194"/>
    <w:rsid w:val="00C70FF3"/>
    <w:rsid w:val="00C76BD5"/>
    <w:rsid w:val="00C84369"/>
    <w:rsid w:val="00CD5A60"/>
    <w:rsid w:val="00D1429D"/>
    <w:rsid w:val="00DD5B03"/>
    <w:rsid w:val="00DF0AA3"/>
    <w:rsid w:val="00DF0D4E"/>
    <w:rsid w:val="00E0479C"/>
    <w:rsid w:val="00E078BF"/>
    <w:rsid w:val="00E218F2"/>
    <w:rsid w:val="00E35148"/>
    <w:rsid w:val="00E438E3"/>
    <w:rsid w:val="00E76783"/>
    <w:rsid w:val="00EA562F"/>
    <w:rsid w:val="00F55216"/>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412;&#25253;&#20215;&#34920;&#24517;&#39035;&#22312;2020&#24180;04&#26376;03&#26085;12&#28857;&#21069;&#30422;&#31456;&#25195;&#25551;&#21457;&#33267;&#37038;&#31665;jscjzbzy@163.com&#65288;&#36926;&#26399;&#35270;&#20026;&#26410;&#25237;&#266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297</Words>
  <Characters>1698</Characters>
  <Application>Microsoft Office Word</Application>
  <DocSecurity>0</DocSecurity>
  <Lines>14</Lines>
  <Paragraphs>3</Paragraphs>
  <ScaleCrop>false</ScaleCrop>
  <Company>china</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75</cp:revision>
  <dcterms:created xsi:type="dcterms:W3CDTF">2019-03-20T09:13:00Z</dcterms:created>
  <dcterms:modified xsi:type="dcterms:W3CDTF">2020-03-31T08:35:00Z</dcterms:modified>
</cp:coreProperties>
</file>