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adjustRightInd/>
        <w:snapToGrid/>
        <w:spacing w:line="560" w:lineRule="exact"/>
        <w:ind w:right="12"/>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中煤长江</w:t>
      </w:r>
      <w:r>
        <w:rPr>
          <w:rFonts w:hint="eastAsia" w:ascii="方正小标宋简体" w:hAnsi="方正小标宋简体" w:eastAsia="方正小标宋简体" w:cs="方正小标宋简体"/>
          <w:sz w:val="48"/>
          <w:szCs w:val="48"/>
          <w:lang w:val="en-US" w:eastAsia="zh-CN"/>
        </w:rPr>
        <w:t>基础建设</w:t>
      </w:r>
      <w:r>
        <w:rPr>
          <w:rFonts w:hint="eastAsia" w:ascii="方正小标宋简体" w:hAnsi="方正小标宋简体" w:eastAsia="方正小标宋简体" w:cs="方正小标宋简体"/>
          <w:sz w:val="48"/>
          <w:szCs w:val="48"/>
        </w:rPr>
        <w:t>有限公</w:t>
      </w:r>
      <w:r>
        <w:rPr>
          <w:rFonts w:hint="eastAsia" w:ascii="方正小标宋简体" w:hAnsi="方正小标宋简体" w:eastAsia="方正小标宋简体" w:cs="方正小标宋简体"/>
          <w:sz w:val="48"/>
          <w:szCs w:val="48"/>
          <w:lang w:val="en-US" w:eastAsia="zh-CN"/>
        </w:rPr>
        <w:t>司宜兴市阳港矿业有限公司金峰山边坡生态修复施工         工程材料询价采购投</w:t>
      </w:r>
      <w:r>
        <w:rPr>
          <w:rFonts w:hint="eastAsia" w:ascii="方正小标宋简体" w:hAnsi="方正小标宋简体" w:eastAsia="方正小标宋简体" w:cs="方正小标宋简体"/>
          <w:sz w:val="48"/>
          <w:szCs w:val="48"/>
        </w:rPr>
        <w:t>标文件</w:t>
      </w:r>
    </w:p>
    <w:p>
      <w:pPr>
        <w:pStyle w:val="3"/>
        <w:rPr>
          <w:rFonts w:hint="eastAsia"/>
        </w:rPr>
      </w:pPr>
    </w:p>
    <w:p>
      <w:pPr>
        <w:pStyle w:val="3"/>
        <w:rPr>
          <w:rFonts w:hint="eastAsia"/>
        </w:rPr>
      </w:pPr>
    </w:p>
    <w:p>
      <w:pPr>
        <w:jc w:val="center"/>
        <w:rPr>
          <w:rFonts w:hint="default" w:ascii="仿宋_GB2312" w:hAnsi="宋体" w:eastAsia="仿宋_GB2312"/>
          <w:bCs/>
          <w:sz w:val="32"/>
          <w:szCs w:val="32"/>
          <w:lang w:val="en-US" w:eastAsia="zh-CN"/>
        </w:rPr>
      </w:pPr>
      <w:r>
        <w:rPr>
          <w:rFonts w:hint="eastAsia" w:ascii="宋体" w:hAnsi="宋体"/>
          <w:b/>
          <w:bCs/>
          <w:sz w:val="32"/>
          <w:szCs w:val="32"/>
        </w:rPr>
        <w:t>招标编号：</w:t>
      </w:r>
      <w:r>
        <w:rPr>
          <w:rFonts w:hint="eastAsia" w:ascii="仿宋_GB2312" w:hAnsi="宋体" w:eastAsia="仿宋_GB2312"/>
          <w:bCs/>
          <w:sz w:val="32"/>
          <w:szCs w:val="32"/>
        </w:rPr>
        <w:t>ZMCJ</w:t>
      </w:r>
      <w:r>
        <w:rPr>
          <w:rFonts w:hint="eastAsia" w:ascii="仿宋_GB2312" w:hAnsi="宋体" w:eastAsia="仿宋_GB2312"/>
          <w:bCs/>
          <w:sz w:val="32"/>
          <w:szCs w:val="32"/>
          <w:lang w:val="en-US" w:eastAsia="zh-CN"/>
        </w:rPr>
        <w:t>JC</w:t>
      </w:r>
      <w:r>
        <w:rPr>
          <w:rFonts w:hint="eastAsia" w:ascii="仿宋_GB2312" w:hAnsi="宋体" w:eastAsia="仿宋_GB2312"/>
          <w:bCs/>
          <w:sz w:val="32"/>
          <w:szCs w:val="32"/>
        </w:rPr>
        <w:t>-CG-2023</w:t>
      </w:r>
      <w:r>
        <w:rPr>
          <w:rFonts w:hint="eastAsia" w:ascii="仿宋_GB2312" w:hAnsi="宋体" w:eastAsia="仿宋_GB2312"/>
          <w:bCs/>
          <w:sz w:val="32"/>
          <w:szCs w:val="32"/>
          <w:lang w:val="en-US" w:eastAsia="zh-CN"/>
        </w:rPr>
        <w:t>010</w:t>
      </w:r>
    </w:p>
    <w:p>
      <w:pPr>
        <w:pStyle w:val="3"/>
        <w:rPr>
          <w:rFonts w:hint="eastAsia" w:ascii="仿宋_GB2312" w:hAnsi="宋体" w:eastAsia="仿宋_GB2312"/>
          <w:bCs/>
          <w:sz w:val="32"/>
          <w:szCs w:val="32"/>
          <w:lang w:val="en-US" w:eastAsia="zh-CN"/>
        </w:rPr>
      </w:pPr>
    </w:p>
    <w:p>
      <w:pPr>
        <w:rPr>
          <w:rFonts w:hint="eastAsia" w:ascii="仿宋_GB2312" w:hAnsi="宋体" w:eastAsia="仿宋_GB2312"/>
          <w:bCs/>
          <w:sz w:val="32"/>
          <w:szCs w:val="32"/>
          <w:lang w:val="en-US" w:eastAsia="zh-CN"/>
        </w:rPr>
      </w:pPr>
    </w:p>
    <w:p>
      <w:pPr>
        <w:pStyle w:val="3"/>
        <w:rPr>
          <w:rFonts w:hint="eastAsia" w:ascii="仿宋_GB2312" w:hAnsi="宋体" w:eastAsia="仿宋_GB2312"/>
          <w:bCs/>
          <w:sz w:val="32"/>
          <w:szCs w:val="32"/>
          <w:lang w:val="en-US" w:eastAsia="zh-CN"/>
        </w:rPr>
      </w:pPr>
    </w:p>
    <w:p>
      <w:pPr>
        <w:rPr>
          <w:rFonts w:hint="eastAsia" w:ascii="仿宋_GB2312" w:hAnsi="宋体" w:eastAsia="仿宋_GB2312"/>
          <w:bCs/>
          <w:sz w:val="32"/>
          <w:szCs w:val="32"/>
          <w:lang w:val="en-US" w:eastAsia="zh-CN"/>
        </w:rPr>
      </w:pPr>
    </w:p>
    <w:p>
      <w:pPr>
        <w:pStyle w:val="3"/>
        <w:rPr>
          <w:rFonts w:hint="eastAsia" w:ascii="仿宋_GB2312" w:hAnsi="宋体" w:eastAsia="仿宋_GB2312"/>
          <w:bCs/>
          <w:sz w:val="32"/>
          <w:szCs w:val="32"/>
          <w:lang w:val="en-US" w:eastAsia="zh-CN"/>
        </w:rPr>
      </w:pPr>
    </w:p>
    <w:p>
      <w:pPr>
        <w:rPr>
          <w:rFonts w:hint="eastAsia" w:ascii="仿宋_GB2312" w:hAnsi="宋体" w:eastAsia="仿宋_GB2312"/>
          <w:bCs/>
          <w:sz w:val="32"/>
          <w:szCs w:val="32"/>
          <w:lang w:val="en-US" w:eastAsia="zh-CN"/>
        </w:rPr>
      </w:pPr>
    </w:p>
    <w:p>
      <w:pPr>
        <w:pStyle w:val="3"/>
        <w:rPr>
          <w:rFonts w:hint="default"/>
          <w:lang w:val="en-US" w:eastAsia="zh-CN"/>
        </w:rPr>
      </w:pPr>
    </w:p>
    <w:p>
      <w:pPr>
        <w:pStyle w:val="5"/>
        <w:ind w:firstLine="0" w:firstLineChars="0"/>
        <w:rPr>
          <w:rFonts w:hint="eastAsia" w:ascii="宋体" w:hAnsi="宋体"/>
          <w:color w:val="auto"/>
          <w:sz w:val="44"/>
          <w:szCs w:val="44"/>
        </w:rPr>
      </w:pPr>
    </w:p>
    <w:p>
      <w:pPr>
        <w:pStyle w:val="5"/>
        <w:spacing w:line="240" w:lineRule="auto"/>
        <w:ind w:left="0" w:leftChars="0" w:firstLine="640" w:firstLineChars="200"/>
        <w:jc w:val="left"/>
        <w:rPr>
          <w:rFonts w:hint="eastAsia" w:ascii="宋体" w:hAnsi="宋体"/>
          <w:color w:val="auto"/>
          <w:sz w:val="32"/>
          <w:szCs w:val="32"/>
        </w:rPr>
      </w:pPr>
      <w:r>
        <w:rPr>
          <w:rFonts w:hint="eastAsia" w:ascii="宋体" w:hAnsi="宋体"/>
          <w:color w:val="auto"/>
          <w:sz w:val="32"/>
          <w:szCs w:val="32"/>
        </w:rPr>
        <w:t>投标单位：</w:t>
      </w:r>
    </w:p>
    <w:p>
      <w:pPr>
        <w:spacing w:line="240" w:lineRule="auto"/>
        <w:ind w:firstLine="640" w:firstLineChars="200"/>
        <w:jc w:val="left"/>
        <w:textAlignment w:val="center"/>
        <w:rPr>
          <w:rFonts w:hint="eastAsia" w:ascii="宋体" w:hAnsi="宋体"/>
          <w:sz w:val="32"/>
          <w:szCs w:val="32"/>
        </w:rPr>
      </w:pPr>
      <w:r>
        <w:rPr>
          <w:rFonts w:hint="eastAsia" w:ascii="宋体" w:hAnsi="宋体"/>
          <w:sz w:val="32"/>
          <w:szCs w:val="32"/>
        </w:rPr>
        <w:t>联系人：</w:t>
      </w:r>
    </w:p>
    <w:p>
      <w:pPr>
        <w:pStyle w:val="3"/>
        <w:rPr>
          <w:rFonts w:hint="eastAsia"/>
        </w:rPr>
      </w:pPr>
    </w:p>
    <w:p>
      <w:pPr>
        <w:pStyle w:val="5"/>
        <w:spacing w:line="240" w:lineRule="auto"/>
        <w:ind w:left="0" w:leftChars="0" w:firstLine="640" w:firstLineChars="200"/>
        <w:jc w:val="left"/>
        <w:rPr>
          <w:rFonts w:ascii="仿宋_GB2312" w:hAnsi="仿宋_GB2312" w:eastAsia="仿宋_GB2312" w:cs="仿宋_GB2312"/>
          <w:snapToGrid/>
          <w:color w:val="333333"/>
          <w:sz w:val="32"/>
          <w:szCs w:val="32"/>
          <w:highlight w:val="yellow"/>
        </w:rPr>
      </w:pPr>
      <w:r>
        <w:rPr>
          <w:rFonts w:hint="eastAsia" w:ascii="宋体" w:hAnsi="宋体"/>
          <w:color w:val="auto"/>
          <w:sz w:val="32"/>
          <w:szCs w:val="32"/>
        </w:rPr>
        <w:t>联系方式：</w:t>
      </w:r>
    </w:p>
    <w:p>
      <w:pPr>
        <w:widowControl w:val="0"/>
        <w:kinsoku/>
        <w:autoSpaceDE/>
        <w:autoSpaceDN/>
        <w:adjustRightInd/>
        <w:snapToGrid/>
        <w:jc w:val="both"/>
        <w:textAlignment w:val="auto"/>
        <w:rPr>
          <w:rFonts w:ascii="仿宋_GB2312" w:hAnsi="仿宋_GB2312" w:eastAsia="仿宋_GB2312" w:cs="仿宋_GB2312"/>
          <w:snapToGrid/>
          <w:color w:val="333333"/>
          <w:sz w:val="32"/>
          <w:szCs w:val="32"/>
          <w:highlight w:val="yellow"/>
        </w:rPr>
      </w:pPr>
    </w:p>
    <w:p>
      <w:pPr>
        <w:widowControl w:val="0"/>
        <w:kinsoku/>
        <w:autoSpaceDE/>
        <w:autoSpaceDN/>
        <w:adjustRightInd/>
        <w:snapToGrid/>
        <w:jc w:val="both"/>
        <w:textAlignment w:val="auto"/>
        <w:rPr>
          <w:rFonts w:ascii="仿宋_GB2312" w:hAnsi="仿宋_GB2312" w:eastAsia="仿宋_GB2312" w:cs="仿宋_GB2312"/>
          <w:snapToGrid/>
          <w:color w:val="333333"/>
          <w:sz w:val="32"/>
          <w:szCs w:val="32"/>
          <w:highlight w:val="yellow"/>
        </w:rPr>
      </w:pPr>
    </w:p>
    <w:p>
      <w:pPr>
        <w:pStyle w:val="3"/>
        <w:rPr>
          <w:rFonts w:ascii="仿宋_GB2312" w:hAnsi="仿宋_GB2312" w:eastAsia="仿宋_GB2312" w:cs="仿宋_GB2312"/>
          <w:snapToGrid/>
          <w:color w:val="333333"/>
          <w:sz w:val="32"/>
          <w:szCs w:val="32"/>
          <w:highlight w:val="yellow"/>
        </w:rPr>
      </w:pPr>
    </w:p>
    <w:p>
      <w:pPr>
        <w:rPr>
          <w:rFonts w:ascii="仿宋_GB2312" w:hAnsi="仿宋_GB2312" w:eastAsia="仿宋_GB2312" w:cs="仿宋_GB2312"/>
          <w:snapToGrid/>
          <w:color w:val="333333"/>
          <w:sz w:val="32"/>
          <w:szCs w:val="32"/>
          <w:highlight w:val="yellow"/>
        </w:rPr>
      </w:pPr>
    </w:p>
    <w:p>
      <w:pPr>
        <w:rPr>
          <w:rFonts w:ascii="仿宋_GB2312" w:hAnsi="仿宋_GB2312" w:eastAsia="仿宋_GB2312" w:cs="仿宋_GB2312"/>
          <w:snapToGrid/>
          <w:color w:val="333333"/>
          <w:sz w:val="32"/>
          <w:szCs w:val="32"/>
          <w:highlight w:val="yellow"/>
        </w:rPr>
      </w:pPr>
    </w:p>
    <w:p>
      <w:pPr>
        <w:rPr>
          <w:rFonts w:ascii="仿宋_GB2312" w:hAnsi="仿宋_GB2312" w:eastAsia="仿宋_GB2312" w:cs="仿宋_GB2312"/>
          <w:snapToGrid/>
          <w:color w:val="333333"/>
          <w:sz w:val="32"/>
          <w:szCs w:val="32"/>
          <w:highlight w:val="yellow"/>
        </w:rPr>
      </w:pPr>
    </w:p>
    <w:p>
      <w:pPr>
        <w:spacing w:line="400" w:lineRule="exact"/>
        <w:jc w:val="both"/>
        <w:rPr>
          <w:rFonts w:hint="default" w:ascii="宋体" w:hAnsi="宋体" w:eastAsia="宋体" w:cs="宋体"/>
          <w:b w:val="0"/>
          <w:bCs w:val="0"/>
          <w:sz w:val="28"/>
          <w:szCs w:val="28"/>
          <w:lang w:val="en-US" w:eastAsia="zh-CN"/>
        </w:rPr>
      </w:pPr>
      <w:bookmarkStart w:id="0" w:name="_Toc28446_WPSOffice_Level2"/>
      <w:bookmarkStart w:id="1" w:name="_Toc31583_WPSOffice_Level2"/>
      <w:r>
        <w:rPr>
          <w:rFonts w:hint="eastAsia" w:ascii="宋体" w:hAnsi="宋体" w:eastAsia="宋体" w:cs="宋体"/>
          <w:b w:val="0"/>
          <w:bCs w:val="0"/>
          <w:sz w:val="28"/>
          <w:szCs w:val="28"/>
          <w:lang w:val="en-US" w:eastAsia="zh-CN"/>
        </w:rPr>
        <w:t>附件一：</w:t>
      </w:r>
    </w:p>
    <w:p>
      <w:pPr>
        <w:spacing w:line="400" w:lineRule="exact"/>
        <w:jc w:val="center"/>
        <w:rPr>
          <w:rFonts w:ascii="宋体" w:hAnsi="宋体" w:eastAsia="宋体" w:cs="宋体"/>
          <w:b/>
          <w:bCs/>
          <w:sz w:val="36"/>
        </w:rPr>
      </w:pPr>
      <w:r>
        <w:rPr>
          <w:rFonts w:hint="eastAsia" w:ascii="宋体" w:hAnsi="宋体" w:eastAsia="宋体" w:cs="宋体"/>
          <w:b/>
          <w:bCs/>
          <w:sz w:val="36"/>
        </w:rPr>
        <w:t>法定代表人身份证明</w:t>
      </w:r>
      <w:bookmarkEnd w:id="0"/>
      <w:bookmarkEnd w:id="1"/>
    </w:p>
    <w:p>
      <w:pPr>
        <w:spacing w:line="360" w:lineRule="auto"/>
        <w:ind w:firstLine="400" w:firstLineChars="200"/>
        <w:rPr>
          <w:rFonts w:ascii="宋体" w:hAnsi="宋体" w:eastAsia="宋体" w:cs="宋体"/>
          <w:sz w:val="20"/>
          <w:szCs w:val="20"/>
        </w:rPr>
      </w:pPr>
    </w:p>
    <w:p>
      <w:pPr>
        <w:spacing w:line="360" w:lineRule="auto"/>
        <w:ind w:firstLine="560" w:firstLineChars="200"/>
        <w:rPr>
          <w:rFonts w:ascii="宋体" w:hAnsi="宋体" w:eastAsia="宋体" w:cs="宋体"/>
          <w:sz w:val="28"/>
          <w:szCs w:val="21"/>
        </w:rPr>
      </w:pPr>
      <w:bookmarkStart w:id="2" w:name="_Toc11860_WPSOffice_Level2"/>
      <w:bookmarkStart w:id="3" w:name="_Toc15164_WPSOffice_Level2"/>
      <w:r>
        <w:rPr>
          <w:rFonts w:hint="eastAsia" w:ascii="宋体" w:hAnsi="宋体" w:eastAsia="宋体" w:cs="宋体"/>
          <w:sz w:val="28"/>
          <w:szCs w:val="21"/>
        </w:rPr>
        <w:t>投标人名称：</w:t>
      </w:r>
      <w:bookmarkEnd w:id="2"/>
      <w:bookmarkEnd w:id="3"/>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 </w:t>
      </w:r>
    </w:p>
    <w:p>
      <w:pPr>
        <w:spacing w:line="360" w:lineRule="auto"/>
        <w:ind w:firstLine="560" w:firstLineChars="200"/>
        <w:rPr>
          <w:rFonts w:ascii="宋体" w:hAnsi="宋体" w:eastAsia="宋体" w:cs="宋体"/>
          <w:sz w:val="28"/>
          <w:szCs w:val="21"/>
        </w:rPr>
      </w:pPr>
      <w:bookmarkStart w:id="4" w:name="_Toc19319_WPSOffice_Level2"/>
      <w:bookmarkStart w:id="5" w:name="_Toc29676_WPSOffice_Level2"/>
      <w:r>
        <w:rPr>
          <w:rFonts w:hint="eastAsia" w:ascii="宋体" w:hAnsi="宋体" w:eastAsia="宋体" w:cs="宋体"/>
          <w:sz w:val="28"/>
          <w:szCs w:val="21"/>
        </w:rPr>
        <w:t>单位性质：</w:t>
      </w:r>
      <w:bookmarkEnd w:id="4"/>
      <w:bookmarkEnd w:id="5"/>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 </w:t>
      </w:r>
    </w:p>
    <w:p>
      <w:pPr>
        <w:spacing w:line="360" w:lineRule="auto"/>
        <w:ind w:firstLine="560" w:firstLineChars="200"/>
        <w:rPr>
          <w:rFonts w:ascii="宋体" w:hAnsi="宋体" w:eastAsia="宋体" w:cs="宋体"/>
          <w:sz w:val="28"/>
          <w:szCs w:val="21"/>
        </w:rPr>
      </w:pPr>
      <w:bookmarkStart w:id="6" w:name="_Toc25644_WPSOffice_Level2"/>
      <w:bookmarkStart w:id="7" w:name="_Toc4274_WPSOffice_Level2"/>
      <w:r>
        <w:rPr>
          <w:rFonts w:hint="eastAsia" w:ascii="宋体" w:hAnsi="宋体" w:eastAsia="宋体" w:cs="宋体"/>
          <w:sz w:val="28"/>
          <w:szCs w:val="21"/>
        </w:rPr>
        <w:t>地址：</w:t>
      </w:r>
      <w:bookmarkEnd w:id="6"/>
      <w:bookmarkEnd w:id="7"/>
      <w:r>
        <w:rPr>
          <w:rFonts w:hint="eastAsia" w:ascii="宋体" w:hAnsi="宋体" w:eastAsia="宋体" w:cs="宋体"/>
          <w:sz w:val="28"/>
          <w:szCs w:val="21"/>
          <w:u w:val="single"/>
        </w:rPr>
        <w:t xml:space="preserve">                                   </w:t>
      </w:r>
    </w:p>
    <w:p>
      <w:pPr>
        <w:spacing w:line="360" w:lineRule="auto"/>
        <w:ind w:firstLine="560" w:firstLineChars="200"/>
        <w:rPr>
          <w:rFonts w:ascii="宋体" w:hAnsi="宋体" w:eastAsia="宋体" w:cs="宋体"/>
          <w:sz w:val="28"/>
          <w:szCs w:val="21"/>
        </w:rPr>
      </w:pPr>
      <w:bookmarkStart w:id="8" w:name="_Toc5834_WPSOffice_Level2"/>
      <w:bookmarkStart w:id="9" w:name="_Toc2143_WPSOffice_Level2"/>
      <w:r>
        <w:rPr>
          <w:rFonts w:hint="eastAsia" w:ascii="宋体" w:hAnsi="宋体" w:eastAsia="宋体" w:cs="宋体"/>
          <w:sz w:val="28"/>
          <w:szCs w:val="21"/>
        </w:rPr>
        <w:t>经营期限：</w:t>
      </w:r>
      <w:bookmarkEnd w:id="8"/>
      <w:bookmarkEnd w:id="9"/>
      <w:r>
        <w:rPr>
          <w:rFonts w:hint="eastAsia" w:ascii="宋体" w:hAnsi="宋体" w:eastAsia="宋体" w:cs="宋体"/>
          <w:sz w:val="28"/>
          <w:szCs w:val="21"/>
          <w:u w:val="single"/>
        </w:rPr>
        <w:t xml:space="preserve">                               </w:t>
      </w:r>
    </w:p>
    <w:p>
      <w:pPr>
        <w:spacing w:line="360" w:lineRule="auto"/>
        <w:ind w:firstLine="560" w:firstLineChars="200"/>
        <w:rPr>
          <w:rFonts w:ascii="宋体" w:hAnsi="宋体" w:eastAsia="宋体" w:cs="宋体"/>
          <w:sz w:val="28"/>
          <w:szCs w:val="21"/>
        </w:rPr>
      </w:pPr>
      <w:bookmarkStart w:id="10" w:name="_Toc21702_WPSOffice_Level2"/>
      <w:bookmarkStart w:id="11" w:name="_Toc7287_WPSOffice_Level2"/>
      <w:r>
        <w:rPr>
          <w:rFonts w:hint="eastAsia" w:ascii="宋体" w:hAnsi="宋体" w:eastAsia="宋体" w:cs="宋体"/>
          <w:sz w:val="28"/>
          <w:szCs w:val="21"/>
        </w:rPr>
        <w:t>姓名：</w:t>
      </w:r>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 性别：</w:t>
      </w:r>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 年龄：</w:t>
      </w:r>
      <w:r>
        <w:rPr>
          <w:rFonts w:hint="eastAsia" w:ascii="宋体" w:hAnsi="宋体" w:eastAsia="宋体" w:cs="宋体"/>
          <w:sz w:val="28"/>
          <w:szCs w:val="21"/>
          <w:u w:val="single"/>
        </w:rPr>
        <w:t xml:space="preserve">        </w:t>
      </w:r>
      <w:r>
        <w:rPr>
          <w:rFonts w:hint="eastAsia" w:ascii="宋体" w:hAnsi="宋体" w:eastAsia="宋体" w:cs="宋体"/>
          <w:sz w:val="28"/>
          <w:szCs w:val="21"/>
        </w:rPr>
        <w:t>职务：</w:t>
      </w:r>
      <w:bookmarkEnd w:id="10"/>
      <w:bookmarkEnd w:id="11"/>
      <w:r>
        <w:rPr>
          <w:rFonts w:hint="eastAsia" w:ascii="宋体" w:hAnsi="宋体" w:eastAsia="宋体" w:cs="宋体"/>
          <w:sz w:val="28"/>
          <w:szCs w:val="21"/>
          <w:u w:val="single"/>
        </w:rPr>
        <w:t xml:space="preserve">          </w:t>
      </w:r>
    </w:p>
    <w:p>
      <w:pPr>
        <w:spacing w:line="360" w:lineRule="auto"/>
        <w:ind w:firstLine="560" w:firstLineChars="200"/>
        <w:rPr>
          <w:rFonts w:ascii="宋体" w:hAnsi="宋体" w:eastAsia="宋体" w:cs="宋体"/>
          <w:sz w:val="28"/>
          <w:szCs w:val="21"/>
        </w:rPr>
      </w:pPr>
      <w:bookmarkStart w:id="12" w:name="_Toc31749_WPSOffice_Level2"/>
      <w:bookmarkStart w:id="13" w:name="_Toc30915_WPSOffice_Level2"/>
      <w:r>
        <w:rPr>
          <w:rFonts w:hint="eastAsia" w:ascii="宋体" w:hAnsi="宋体" w:eastAsia="宋体" w:cs="宋体"/>
          <w:sz w:val="28"/>
          <w:szCs w:val="21"/>
        </w:rPr>
        <w:t>系</w:t>
      </w:r>
      <w:r>
        <w:rPr>
          <w:rFonts w:hint="eastAsia" w:ascii="宋体" w:hAnsi="宋体" w:eastAsia="宋体" w:cs="宋体"/>
          <w:sz w:val="28"/>
          <w:szCs w:val="21"/>
          <w:u w:val="single"/>
        </w:rPr>
        <w:t xml:space="preserve">                           （投标人名称）</w:t>
      </w:r>
      <w:r>
        <w:rPr>
          <w:rFonts w:hint="eastAsia" w:ascii="宋体" w:hAnsi="宋体" w:eastAsia="宋体" w:cs="宋体"/>
          <w:sz w:val="28"/>
          <w:szCs w:val="21"/>
        </w:rPr>
        <w:t>的法定代表人。</w:t>
      </w:r>
      <w:bookmarkEnd w:id="12"/>
      <w:bookmarkEnd w:id="13"/>
    </w:p>
    <w:p>
      <w:pPr>
        <w:spacing w:line="360" w:lineRule="auto"/>
        <w:ind w:firstLine="560" w:firstLineChars="200"/>
        <w:rPr>
          <w:rFonts w:ascii="宋体" w:hAnsi="宋体" w:eastAsia="宋体" w:cs="宋体"/>
          <w:sz w:val="28"/>
          <w:szCs w:val="21"/>
        </w:rPr>
      </w:pPr>
      <w:bookmarkStart w:id="14" w:name="_Toc8778_WPSOffice_Level2"/>
      <w:bookmarkStart w:id="15" w:name="_Toc5285_WPSOffice_Level2"/>
      <w:r>
        <w:rPr>
          <w:rFonts w:hint="eastAsia" w:ascii="宋体" w:hAnsi="宋体" w:eastAsia="宋体" w:cs="宋体"/>
          <w:sz w:val="28"/>
          <w:szCs w:val="21"/>
        </w:rPr>
        <w:t>特此证明。</w:t>
      </w:r>
      <w:bookmarkEnd w:id="14"/>
      <w:bookmarkEnd w:id="15"/>
      <w:r>
        <w:rPr>
          <w:rFonts w:hint="eastAsia" w:ascii="宋体" w:hAnsi="宋体" w:eastAsia="宋体" w:cs="宋体"/>
          <w:sz w:val="28"/>
          <w:szCs w:val="21"/>
        </w:rPr>
        <w:t xml:space="preserve">                       </w:t>
      </w:r>
    </w:p>
    <w:p>
      <w:pPr>
        <w:spacing w:line="360" w:lineRule="auto"/>
        <w:ind w:firstLine="560" w:firstLineChars="200"/>
        <w:rPr>
          <w:rFonts w:ascii="宋体" w:hAnsi="宋体" w:eastAsia="宋体" w:cs="宋体"/>
          <w:sz w:val="28"/>
        </w:rPr>
      </w:pPr>
      <w:bookmarkStart w:id="16" w:name="_Toc32544_WPSOffice_Level2"/>
      <w:bookmarkStart w:id="17" w:name="_Toc23711_WPSOffice_Level2"/>
      <w:r>
        <w:rPr>
          <w:rFonts w:hint="eastAsia" w:ascii="宋体" w:hAnsi="宋体" w:eastAsia="宋体" w:cs="宋体"/>
          <w:sz w:val="28"/>
          <w:szCs w:val="21"/>
        </w:rPr>
        <w:t>附：</w:t>
      </w:r>
      <w:r>
        <w:rPr>
          <w:rFonts w:hint="eastAsia" w:ascii="宋体" w:hAnsi="宋体" w:eastAsia="宋体" w:cs="宋体"/>
          <w:sz w:val="28"/>
        </w:rPr>
        <w:t>法定代表人身份证复印件</w:t>
      </w:r>
      <w:bookmarkEnd w:id="16"/>
      <w:bookmarkEnd w:id="17"/>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rPr>
          <w:rFonts w:ascii="仿宋" w:hAnsi="仿宋" w:eastAsia="仿宋"/>
          <w:sz w:val="28"/>
        </w:rPr>
      </w:pPr>
    </w:p>
    <w:p>
      <w:pPr>
        <w:spacing w:line="360" w:lineRule="auto"/>
        <w:ind w:firstLine="560" w:firstLineChars="200"/>
        <w:jc w:val="right"/>
        <w:rPr>
          <w:rFonts w:ascii="宋体" w:hAnsi="宋体" w:eastAsia="宋体" w:cs="宋体"/>
          <w:sz w:val="28"/>
          <w:szCs w:val="21"/>
        </w:rPr>
      </w:pPr>
      <w:r>
        <w:rPr>
          <w:rFonts w:hint="eastAsia" w:ascii="宋体" w:hAnsi="宋体" w:eastAsia="宋体" w:cs="宋体"/>
          <w:sz w:val="28"/>
          <w:szCs w:val="21"/>
        </w:rPr>
        <w:t xml:space="preserve">  </w:t>
      </w:r>
      <w:bookmarkStart w:id="18" w:name="_Toc29281_WPSOffice_Level2"/>
      <w:bookmarkStart w:id="19" w:name="_Toc17463_WPSOffice_Level2"/>
      <w:r>
        <w:rPr>
          <w:rFonts w:hint="eastAsia" w:ascii="宋体" w:hAnsi="宋体" w:eastAsia="宋体" w:cs="宋体"/>
          <w:sz w:val="28"/>
          <w:szCs w:val="21"/>
        </w:rPr>
        <w:t>投标人：</w:t>
      </w:r>
      <w:r>
        <w:rPr>
          <w:rFonts w:hint="eastAsia" w:ascii="宋体" w:hAnsi="宋体" w:eastAsia="宋体" w:cs="宋体"/>
          <w:sz w:val="28"/>
          <w:szCs w:val="21"/>
          <w:u w:val="single"/>
        </w:rPr>
        <w:t xml:space="preserve">               </w:t>
      </w:r>
      <w:r>
        <w:rPr>
          <w:rFonts w:hint="eastAsia" w:ascii="宋体" w:hAnsi="宋体" w:eastAsia="宋体" w:cs="宋体"/>
          <w:sz w:val="28"/>
          <w:szCs w:val="21"/>
        </w:rPr>
        <w:t>（盖单位章）</w:t>
      </w:r>
      <w:bookmarkEnd w:id="18"/>
      <w:bookmarkEnd w:id="19"/>
    </w:p>
    <w:p>
      <w:pPr>
        <w:spacing w:line="360" w:lineRule="auto"/>
        <w:ind w:right="210" w:firstLine="560" w:firstLineChars="200"/>
        <w:jc w:val="right"/>
        <w:rPr>
          <w:rFonts w:ascii="宋体" w:hAnsi="宋体" w:eastAsia="宋体" w:cs="宋体"/>
          <w:sz w:val="28"/>
          <w:szCs w:val="21"/>
        </w:rPr>
      </w:pPr>
      <w:r>
        <w:rPr>
          <w:rFonts w:hint="eastAsia" w:ascii="宋体" w:hAnsi="宋体" w:eastAsia="宋体" w:cs="宋体"/>
          <w:sz w:val="28"/>
          <w:szCs w:val="21"/>
        </w:rPr>
        <w:t xml:space="preserve">             </w:t>
      </w:r>
      <w:r>
        <w:rPr>
          <w:rFonts w:hint="eastAsia" w:ascii="宋体" w:hAnsi="宋体" w:eastAsia="宋体" w:cs="宋体"/>
          <w:sz w:val="28"/>
          <w:szCs w:val="21"/>
          <w:u w:val="single"/>
        </w:rPr>
        <w:t xml:space="preserve">       </w:t>
      </w:r>
      <w:bookmarkStart w:id="20" w:name="_Toc27276_WPSOffice_Level2"/>
      <w:bookmarkStart w:id="21" w:name="_Toc15946_WPSOffice_Level2"/>
      <w:r>
        <w:rPr>
          <w:rFonts w:hint="eastAsia" w:ascii="宋体" w:hAnsi="宋体" w:eastAsia="宋体" w:cs="宋体"/>
          <w:sz w:val="28"/>
          <w:szCs w:val="21"/>
        </w:rPr>
        <w:t>年</w:t>
      </w:r>
      <w:r>
        <w:rPr>
          <w:rFonts w:hint="eastAsia" w:ascii="宋体" w:hAnsi="宋体" w:eastAsia="宋体" w:cs="宋体"/>
          <w:sz w:val="28"/>
          <w:szCs w:val="21"/>
          <w:u w:val="single"/>
        </w:rPr>
        <w:t xml:space="preserve">       </w:t>
      </w:r>
      <w:r>
        <w:rPr>
          <w:rFonts w:hint="eastAsia" w:ascii="宋体" w:hAnsi="宋体" w:eastAsia="宋体" w:cs="宋体"/>
          <w:sz w:val="28"/>
          <w:szCs w:val="21"/>
        </w:rPr>
        <w:t>月</w:t>
      </w:r>
      <w:r>
        <w:rPr>
          <w:rFonts w:hint="eastAsia" w:ascii="宋体" w:hAnsi="宋体" w:eastAsia="宋体" w:cs="宋体"/>
          <w:sz w:val="28"/>
          <w:szCs w:val="21"/>
          <w:u w:val="single"/>
        </w:rPr>
        <w:t xml:space="preserve">       </w:t>
      </w:r>
      <w:r>
        <w:rPr>
          <w:rFonts w:hint="eastAsia" w:ascii="宋体" w:hAnsi="宋体" w:eastAsia="宋体" w:cs="宋体"/>
          <w:sz w:val="28"/>
          <w:szCs w:val="21"/>
        </w:rPr>
        <w:t>日</w:t>
      </w:r>
      <w:bookmarkEnd w:id="20"/>
      <w:bookmarkEnd w:id="21"/>
      <w:r>
        <w:rPr>
          <w:rFonts w:hint="eastAsia" w:ascii="宋体" w:hAnsi="宋体" w:eastAsia="宋体" w:cs="宋体"/>
          <w:sz w:val="28"/>
          <w:szCs w:val="21"/>
        </w:rPr>
        <w:t xml:space="preserve"> </w:t>
      </w:r>
    </w:p>
    <w:p>
      <w:pPr>
        <w:spacing w:line="360" w:lineRule="auto"/>
        <w:rPr>
          <w:rFonts w:ascii="宋体" w:hAnsi="宋体" w:eastAsia="宋体" w:cs="宋体"/>
          <w:sz w:val="24"/>
        </w:rPr>
      </w:pPr>
    </w:p>
    <w:p>
      <w:pPr>
        <w:spacing w:line="360" w:lineRule="auto"/>
        <w:rPr>
          <w:rFonts w:ascii="宋体" w:hAnsi="宋体" w:eastAsia="宋体" w:cs="宋体"/>
          <w:b/>
          <w:bCs/>
          <w:sz w:val="24"/>
        </w:rPr>
      </w:pPr>
    </w:p>
    <w:p>
      <w:pPr>
        <w:spacing w:line="360" w:lineRule="auto"/>
        <w:rPr>
          <w:rFonts w:ascii="宋体" w:hAnsi="宋体" w:eastAsia="宋体" w:cs="宋体"/>
          <w:b/>
          <w:bCs/>
          <w:sz w:val="24"/>
        </w:rPr>
      </w:pPr>
    </w:p>
    <w:p>
      <w:pPr>
        <w:spacing w:line="360" w:lineRule="auto"/>
        <w:rPr>
          <w:rFonts w:ascii="宋体" w:hAnsi="宋体" w:eastAsia="宋体" w:cs="宋体"/>
          <w:b/>
          <w:bCs/>
          <w:sz w:val="24"/>
        </w:rPr>
      </w:pPr>
    </w:p>
    <w:p>
      <w:pPr>
        <w:spacing w:line="360" w:lineRule="auto"/>
        <w:jc w:val="center"/>
        <w:rPr>
          <w:rFonts w:ascii="宋体" w:hAnsi="宋体" w:eastAsia="宋体" w:cs="宋体"/>
          <w:position w:val="-3"/>
          <w:sz w:val="24"/>
        </w:rPr>
      </w:pPr>
      <w:bookmarkStart w:id="22" w:name="_Toc7689_WPSOffice_Level2"/>
      <w:bookmarkStart w:id="23" w:name="_Toc16663_WPSOffice_Level2"/>
      <w:r>
        <w:rPr>
          <w:rFonts w:hint="eastAsia" w:ascii="宋体" w:hAnsi="宋体" w:eastAsia="宋体" w:cs="宋体"/>
          <w:b/>
          <w:bCs/>
          <w:spacing w:val="2"/>
          <w:sz w:val="32"/>
          <w:szCs w:val="32"/>
        </w:rPr>
        <w:t>法</w:t>
      </w:r>
      <w:r>
        <w:rPr>
          <w:rFonts w:hint="eastAsia" w:ascii="宋体" w:hAnsi="宋体" w:eastAsia="宋体" w:cs="宋体"/>
          <w:b/>
          <w:bCs/>
          <w:sz w:val="32"/>
          <w:szCs w:val="32"/>
        </w:rPr>
        <w:t>人</w:t>
      </w:r>
      <w:r>
        <w:rPr>
          <w:rFonts w:hint="eastAsia" w:ascii="宋体" w:hAnsi="宋体" w:eastAsia="宋体" w:cs="宋体"/>
          <w:b/>
          <w:bCs/>
          <w:spacing w:val="2"/>
          <w:sz w:val="32"/>
          <w:szCs w:val="32"/>
        </w:rPr>
        <w:t>代</w:t>
      </w:r>
      <w:r>
        <w:rPr>
          <w:rFonts w:hint="eastAsia" w:ascii="宋体" w:hAnsi="宋体" w:eastAsia="宋体" w:cs="宋体"/>
          <w:b/>
          <w:bCs/>
          <w:sz w:val="32"/>
          <w:szCs w:val="32"/>
        </w:rPr>
        <w:t>表授</w:t>
      </w:r>
      <w:r>
        <w:rPr>
          <w:rFonts w:hint="eastAsia" w:ascii="宋体" w:hAnsi="宋体" w:eastAsia="宋体" w:cs="宋体"/>
          <w:b/>
          <w:bCs/>
          <w:spacing w:val="2"/>
          <w:sz w:val="32"/>
          <w:szCs w:val="32"/>
        </w:rPr>
        <w:t>权</w:t>
      </w:r>
      <w:r>
        <w:rPr>
          <w:rFonts w:hint="eastAsia" w:ascii="宋体" w:hAnsi="宋体" w:eastAsia="宋体" w:cs="宋体"/>
          <w:b/>
          <w:bCs/>
          <w:sz w:val="32"/>
          <w:szCs w:val="32"/>
        </w:rPr>
        <w:t>委</w:t>
      </w:r>
      <w:r>
        <w:rPr>
          <w:rFonts w:hint="eastAsia" w:ascii="宋体" w:hAnsi="宋体" w:eastAsia="宋体" w:cs="宋体"/>
          <w:b/>
          <w:bCs/>
          <w:spacing w:val="2"/>
          <w:sz w:val="32"/>
          <w:szCs w:val="32"/>
        </w:rPr>
        <w:t>托</w:t>
      </w:r>
      <w:r>
        <w:rPr>
          <w:rFonts w:hint="eastAsia" w:ascii="宋体" w:hAnsi="宋体" w:eastAsia="宋体" w:cs="宋体"/>
          <w:b/>
          <w:bCs/>
          <w:spacing w:val="4"/>
          <w:sz w:val="32"/>
          <w:szCs w:val="32"/>
        </w:rPr>
        <w:t>书</w:t>
      </w:r>
      <w:bookmarkEnd w:id="22"/>
      <w:bookmarkEnd w:id="23"/>
    </w:p>
    <w:p>
      <w:pPr>
        <w:spacing w:line="360" w:lineRule="auto"/>
        <w:ind w:right="-20"/>
        <w:rPr>
          <w:rFonts w:ascii="仿宋_GB2312" w:hAnsi="仿宋" w:eastAsia="仿宋_GB2312" w:cs="仿宋"/>
          <w:position w:val="-3"/>
          <w:sz w:val="24"/>
        </w:rPr>
      </w:pPr>
    </w:p>
    <w:p>
      <w:pPr>
        <w:tabs>
          <w:tab w:val="left" w:pos="1440"/>
        </w:tabs>
        <w:spacing w:line="360" w:lineRule="auto"/>
        <w:ind w:firstLine="480" w:firstLineChars="200"/>
        <w:rPr>
          <w:rFonts w:ascii="宋体" w:hAnsi="宋体"/>
          <w:sz w:val="24"/>
        </w:rPr>
      </w:pPr>
      <w:r>
        <w:rPr>
          <w:rFonts w:hint="eastAsia" w:ascii="宋体" w:hAnsi="宋体"/>
          <w:sz w:val="24"/>
        </w:rPr>
        <w:t>致：</w:t>
      </w:r>
      <w:r>
        <w:rPr>
          <w:rFonts w:hint="eastAsia" w:ascii="宋体" w:hAnsi="宋体"/>
          <w:sz w:val="24"/>
          <w:lang w:val="en-US" w:eastAsia="zh-CN"/>
        </w:rPr>
        <w:t xml:space="preserve">         </w:t>
      </w:r>
      <w:r>
        <w:rPr>
          <w:rFonts w:hint="eastAsia" w:ascii="宋体" w:hAnsi="宋体"/>
          <w:sz w:val="24"/>
        </w:rPr>
        <w:t>：</w:t>
      </w:r>
    </w:p>
    <w:p>
      <w:pPr>
        <w:tabs>
          <w:tab w:val="left" w:pos="1440"/>
        </w:tabs>
        <w:spacing w:line="360" w:lineRule="auto"/>
        <w:ind w:firstLine="480" w:firstLineChars="200"/>
        <w:rPr>
          <w:rFonts w:ascii="宋体" w:hAnsi="宋体"/>
          <w:sz w:val="24"/>
        </w:rPr>
      </w:pPr>
      <w:r>
        <w:rPr>
          <w:rFonts w:hint="eastAsia" w:ascii="宋体" w:hAnsi="宋体"/>
          <w:sz w:val="24"/>
        </w:rPr>
        <w:t>本授权书宣告：</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（投标单位全称）法人代表</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（姓名）合法地代表我投标人，授权</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（投标人或其下属单位全称）的 </w:t>
      </w:r>
      <w:r>
        <w:rPr>
          <w:rFonts w:ascii="宋体" w:hAnsi="宋体"/>
          <w:sz w:val="24"/>
        </w:rPr>
        <w:t xml:space="preserve"> </w:t>
      </w:r>
      <w:r>
        <w:rPr>
          <w:rFonts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（姓名）为我单位代理人，该代理人有权在</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（项目名称）项目的招投标活动中，以我单位的名义签署投标文件，参与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（项目名称）采购项目的协商、投标、签订合同及有关文件，并执行一切与此有关事项。</w:t>
      </w:r>
    </w:p>
    <w:p>
      <w:pPr>
        <w:tabs>
          <w:tab w:val="left" w:pos="1440"/>
        </w:tabs>
        <w:spacing w:line="360" w:lineRule="auto"/>
        <w:ind w:firstLine="480" w:firstLineChars="200"/>
        <w:rPr>
          <w:rFonts w:ascii="宋体" w:hAnsi="宋体"/>
          <w:sz w:val="24"/>
        </w:rPr>
      </w:pPr>
      <w:r>
        <w:rPr>
          <w:rFonts w:hint="eastAsia" w:ascii="宋体" w:hAnsi="宋体"/>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宋体" w:hAnsi="宋体"/>
          <w:sz w:val="24"/>
        </w:rPr>
      </w:pPr>
      <w:r>
        <w:rPr>
          <w:rFonts w:hint="eastAsia" w:ascii="宋体" w:hAnsi="宋体"/>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7" name="组合 7"/>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4" name="组合 4"/>
                        <wpg:cNvGrpSpPr/>
                        <wpg:grpSpPr>
                          <a:xfrm>
                            <a:off x="10" y="10"/>
                            <a:ext cx="5031" cy="3534"/>
                            <a:chOff x="0" y="0"/>
                            <a:chExt cx="5031" cy="3534"/>
                          </a:xfrm>
                          <a:effectLst/>
                        </wpg:grpSpPr>
                        <wps:wsp>
                          <wps:cNvPr id="3"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6" name="组合 6"/>
                        <wpg:cNvGrpSpPr/>
                        <wpg:grpSpPr>
                          <a:xfrm>
                            <a:off x="10" y="10"/>
                            <a:ext cx="5031" cy="3534"/>
                            <a:chOff x="0" y="0"/>
                            <a:chExt cx="5031" cy="3534"/>
                          </a:xfrm>
                          <a:effectLst/>
                        </wpg:grpSpPr>
                        <wps:wsp>
                          <wps:cNvPr id="5"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Byiju32gAAAAsBAAAPAAAA&#10;AAAAAAEAIAAAACIAAABkcnMvZG93bnJldi54bWxQSwECFAAUAAAACACHTuJAd2qNuDADAACvCwAA&#10;DgAAAAAAAAABACAAAAApAQAAZHJzL2Uyb0RvYy54bWxQSwUGAAAAAAYABgBZAQAAywYAAAAA&#10;">
                <o:lock v:ext="edit" aspectratio="f"/>
                <v:group id="_x0000_s102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0;top:0;height:3534;width:5031;" fillcolor="#FFFFFF" filled="t" stroked="f" coordsize="5031,3534" o:gfxdata="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Yu0C8AAAA&#10;2gAAAA8AAAAAAAAAAQAgAAAAIgAAAGRycy9kb3ducmV2LnhtbFBLAQIUABQAAAAIAIdO4kAzLwWe&#10;OwAAADkAAAAQAAAAAAAAAAEAIAAAAAsBAABkcnMvc2hhcGV4bWwueG1sUEsFBgAAAAAGAAYAWwEA&#10;ALUDAAAAAA==&#10;" path="m0,3534l5031,3534,5031,0,0,0,0,3534e">
                    <v:path/>
                    <v:fill on="t" focussize="0,0"/>
                    <v:stroke on="f"/>
                    <v:imagedata o:title=""/>
                    <o:lock v:ext="edit" aspectratio="f"/>
                  </v:shape>
                </v:group>
                <v:group id="_x0000_s1026" o:spid="_x0000_s1026" o:spt="203" style="position:absolute;left:10;top:10;height:3534;width:5031;" coordsize="5031,3534"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_x0000_s1026" o:spid="_x0000_s1026" o:spt="100" style="position:absolute;left:0;top:0;height:3534;width:5031;" filled="f" stroked="t" coordsize="5031,3534" o:gfxdata="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Mtyq8AAAA&#10;2gAAAA8AAAAAAAAAAQAgAAAAIgAAAGRycy9kb3ducmV2LnhtbFBLAQIUABQAAAAIAIdO4kAzLwWe&#10;OwAAADkAAAAQAAAAAAAAAAEAIAAAAAsBAABkcnMvc2hhcGV4bWwueG1sUEsFBgAAAAAGAAYAWwEA&#10;ALUDAAAAAA==&#10;" path="m0,3534l5031,3534,5031,0,0,0,0,3534xe">
                    <v:fill on="f" focussize="0,0"/>
                    <v:stroke joinstyle="round"/>
                    <v:imagedata o:title=""/>
                    <o:lock v:ext="edit" aspectratio="f"/>
                  </v:shape>
                </v:group>
              </v:group>
            </w:pict>
          </mc:Fallback>
        </mc:AlternateContent>
      </w: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r>
        <w:rPr>
          <w:rFonts w:hint="eastAsia" w:ascii="宋体" w:hAnsi="宋体"/>
          <w:sz w:val="24"/>
        </w:rPr>
        <w:t xml:space="preserve">                      被授权人身份证复印件或扫描件</w:t>
      </w:r>
    </w:p>
    <w:p>
      <w:pPr>
        <w:tabs>
          <w:tab w:val="left" w:pos="1440"/>
        </w:tabs>
        <w:spacing w:line="360" w:lineRule="auto"/>
        <w:ind w:firstLine="480" w:firstLineChars="200"/>
        <w:rPr>
          <w:rFonts w:ascii="宋体" w:hAnsi="宋体"/>
          <w:sz w:val="24"/>
        </w:rPr>
      </w:pPr>
      <w:r>
        <w:rPr>
          <w:rFonts w:hint="eastAsia" w:ascii="宋体" w:hAnsi="宋体"/>
          <w:sz w:val="24"/>
        </w:rPr>
        <w:t xml:space="preserve"> </w:t>
      </w:r>
    </w:p>
    <w:p>
      <w:pPr>
        <w:tabs>
          <w:tab w:val="left" w:pos="1440"/>
        </w:tabs>
        <w:spacing w:line="360" w:lineRule="auto"/>
        <w:ind w:firstLine="480" w:firstLineChars="200"/>
        <w:rPr>
          <w:rFonts w:ascii="宋体" w:hAnsi="宋体"/>
          <w:sz w:val="24"/>
        </w:rPr>
      </w:pPr>
      <w:r>
        <w:rPr>
          <w:rFonts w:hint="eastAsia" w:ascii="宋体" w:hAnsi="宋体"/>
          <w:sz w:val="24"/>
        </w:rPr>
        <w:t xml:space="preserve">投标单位（公司全称、章）：                                       </w:t>
      </w:r>
    </w:p>
    <w:p>
      <w:pPr>
        <w:tabs>
          <w:tab w:val="left" w:pos="1440"/>
        </w:tabs>
        <w:spacing w:line="360" w:lineRule="auto"/>
        <w:ind w:firstLine="480" w:firstLineChars="200"/>
        <w:rPr>
          <w:rFonts w:ascii="宋体" w:hAnsi="宋体"/>
          <w:sz w:val="24"/>
        </w:rPr>
      </w:pPr>
      <w:r>
        <w:rPr>
          <w:rFonts w:hint="eastAsia" w:ascii="宋体" w:hAnsi="宋体"/>
          <w:sz w:val="24"/>
        </w:rPr>
        <w:t xml:space="preserve">授权人（法人代表签字）：                                       </w:t>
      </w:r>
    </w:p>
    <w:p>
      <w:pPr>
        <w:tabs>
          <w:tab w:val="left" w:pos="1440"/>
        </w:tabs>
        <w:spacing w:line="360" w:lineRule="auto"/>
        <w:ind w:firstLine="480" w:firstLineChars="200"/>
        <w:rPr>
          <w:rFonts w:ascii="宋体" w:hAnsi="宋体"/>
          <w:sz w:val="24"/>
        </w:rPr>
      </w:pPr>
      <w:r>
        <w:rPr>
          <w:rFonts w:hint="eastAsia" w:ascii="宋体" w:hAnsi="宋体"/>
          <w:sz w:val="24"/>
        </w:rPr>
        <w:t xml:space="preserve">被授权的代理人（签字）：                                       </w:t>
      </w:r>
    </w:p>
    <w:p>
      <w:pPr>
        <w:tabs>
          <w:tab w:val="left" w:pos="1440"/>
        </w:tabs>
        <w:spacing w:line="360" w:lineRule="auto"/>
        <w:ind w:firstLine="480" w:firstLineChars="200"/>
        <w:rPr>
          <w:rFonts w:hint="eastAsia" w:ascii="宋体" w:hAnsi="宋体"/>
          <w:sz w:val="24"/>
        </w:rPr>
      </w:pPr>
      <w:r>
        <w:rPr>
          <w:rFonts w:hint="eastAsia" w:ascii="宋体" w:hAnsi="宋体"/>
          <w:sz w:val="24"/>
        </w:rPr>
        <w:t>授权日期：       年     月      日</w:t>
      </w:r>
    </w:p>
    <w:p>
      <w:pPr>
        <w:tabs>
          <w:tab w:val="left" w:pos="1440"/>
        </w:tabs>
        <w:spacing w:line="360" w:lineRule="auto"/>
        <w:ind w:firstLine="480" w:firstLineChars="200"/>
        <w:rPr>
          <w:rFonts w:hint="eastAsia" w:ascii="宋体" w:hAnsi="宋体"/>
          <w:sz w:val="24"/>
        </w:rPr>
      </w:pPr>
    </w:p>
    <w:p>
      <w:pPr>
        <w:pStyle w:val="3"/>
        <w:rPr>
          <w:rFonts w:ascii="仿宋_GB2312" w:hAnsi="仿宋_GB2312" w:eastAsia="仿宋_GB2312" w:cs="仿宋_GB2312"/>
          <w:snapToGrid/>
          <w:color w:val="333333"/>
          <w:sz w:val="32"/>
          <w:szCs w:val="32"/>
          <w:highlight w:val="yellow"/>
        </w:rPr>
      </w:pPr>
    </w:p>
    <w:p>
      <w:pPr>
        <w:jc w:val="left"/>
        <w:rPr>
          <w:rFonts w:hint="eastAsia" w:ascii="宋体" w:hAnsi="宋体" w:eastAsia="宋体" w:cs="宋体"/>
          <w:snapToGrid/>
          <w:color w:val="000000"/>
          <w:sz w:val="30"/>
          <w:szCs w:val="30"/>
        </w:rPr>
      </w:pPr>
      <w:r>
        <w:rPr>
          <w:rFonts w:hint="eastAsia" w:ascii="宋体" w:hAnsi="宋体" w:eastAsia="宋体" w:cs="宋体"/>
          <w:sz w:val="30"/>
          <w:szCs w:val="30"/>
          <w:lang w:val="en-US" w:eastAsia="zh-CN"/>
        </w:rPr>
        <w:t>附件二：</w:t>
      </w:r>
      <w:r>
        <w:rPr>
          <w:rFonts w:hint="eastAsia" w:ascii="宋体" w:hAnsi="宋体" w:eastAsia="宋体" w:cs="宋体"/>
          <w:snapToGrid/>
          <w:color w:val="000000"/>
          <w:sz w:val="30"/>
          <w:szCs w:val="30"/>
        </w:rPr>
        <w:t>营业执照副本复印件</w:t>
      </w:r>
    </w:p>
    <w:p>
      <w:pPr>
        <w:rPr>
          <w:rFonts w:ascii="仿宋_GB2312" w:hAnsi="仿宋_GB2312" w:eastAsia="仿宋_GB2312" w:cs="仿宋_GB2312"/>
          <w:snapToGrid/>
          <w:color w:val="333333"/>
          <w:sz w:val="32"/>
          <w:szCs w:val="32"/>
          <w:highlight w:val="yellow"/>
        </w:rPr>
      </w:pPr>
    </w:p>
    <w:p>
      <w:pPr>
        <w:rPr>
          <w:rFonts w:hint="default" w:ascii="仿宋_GB2312" w:hAnsi="仿宋_GB2312" w:eastAsia="仿宋_GB2312" w:cs="仿宋_GB2312"/>
          <w:b w:val="0"/>
          <w:snapToGrid/>
          <w:color w:val="000000"/>
          <w:kern w:val="0"/>
          <w:sz w:val="32"/>
          <w:szCs w:val="32"/>
          <w:lang w:val="en-US" w:eastAsia="zh-CN" w:bidi="ar-SA"/>
        </w:rPr>
      </w:pPr>
    </w:p>
    <w:p>
      <w:pPr>
        <w:pStyle w:val="8"/>
        <w:spacing w:after="156"/>
        <w:ind w:firstLine="0"/>
      </w:pPr>
    </w:p>
    <w:p/>
    <w:p/>
    <w:p/>
    <w:p/>
    <w:p/>
    <w:p/>
    <w:p/>
    <w:p/>
    <w:p/>
    <w:p/>
    <w:p/>
    <w:p/>
    <w:p/>
    <w:p/>
    <w:p/>
    <w:p/>
    <w:p/>
    <w:p/>
    <w:p/>
    <w:p/>
    <w:p/>
    <w:p/>
    <w:p/>
    <w:p/>
    <w:p/>
    <w:p/>
    <w:p/>
    <w:p>
      <w:pPr>
        <w:pStyle w:val="8"/>
        <w:ind w:left="0" w:leftChars="0" w:firstLine="0" w:firstLineChars="0"/>
      </w:pPr>
    </w:p>
    <w:p/>
    <w:p>
      <w:pPr>
        <w:pStyle w:val="8"/>
        <w:ind w:left="0" w:leftChars="0" w:firstLine="0" w:firstLineChars="0"/>
        <w:rPr>
          <w:rFonts w:hAnsi="宋体" w:cs="仿宋_GB2312"/>
          <w:color w:val="333333"/>
          <w:kern w:val="0"/>
          <w:sz w:val="32"/>
          <w:szCs w:val="32"/>
          <w:lang w:bidi="ar"/>
        </w:rPr>
      </w:pPr>
      <w:r>
        <w:rPr>
          <w:rFonts w:hint="eastAsia"/>
          <w:lang w:val="en-US" w:eastAsia="zh-CN"/>
        </w:rPr>
        <w:t>附件三：</w:t>
      </w:r>
    </w:p>
    <w:p>
      <w:pPr>
        <w:spacing w:line="560" w:lineRule="exact"/>
        <w:jc w:val="center"/>
        <w:rPr>
          <w:rFonts w:hint="eastAsia" w:ascii="黑体" w:hAnsi="黑体" w:eastAsia="黑体" w:cs="黑体"/>
          <w:sz w:val="36"/>
          <w:szCs w:val="36"/>
          <w:lang w:val="en-US" w:eastAsia="zh-CN"/>
        </w:rPr>
      </w:pPr>
      <w:r>
        <w:rPr>
          <w:rFonts w:hint="eastAsia" w:ascii="黑体" w:hAnsi="黑体" w:eastAsia="黑体" w:cs="黑体"/>
          <w:sz w:val="36"/>
          <w:szCs w:val="36"/>
        </w:rPr>
        <w:t>中煤长江基础建设有限公司</w:t>
      </w:r>
      <w:r>
        <w:rPr>
          <w:rFonts w:hint="eastAsia" w:ascii="黑体" w:hAnsi="黑体" w:eastAsia="黑体" w:cs="黑体"/>
          <w:sz w:val="36"/>
          <w:szCs w:val="36"/>
          <w:lang w:val="en-US" w:eastAsia="zh-CN"/>
        </w:rPr>
        <w:t>物资</w:t>
      </w:r>
    </w:p>
    <w:p>
      <w:pPr>
        <w:spacing w:line="560" w:lineRule="exact"/>
        <w:jc w:val="center"/>
        <w:rPr>
          <w:rFonts w:ascii="黑体" w:hAnsi="黑体" w:eastAsia="黑体" w:cs="黑体"/>
          <w:sz w:val="36"/>
          <w:szCs w:val="36"/>
        </w:rPr>
      </w:pPr>
      <w:r>
        <w:rPr>
          <w:rFonts w:hint="eastAsia" w:ascii="黑体" w:hAnsi="黑体" w:eastAsia="黑体" w:cs="黑体"/>
          <w:sz w:val="36"/>
          <w:szCs w:val="36"/>
        </w:rPr>
        <w:t>报价单</w:t>
      </w:r>
    </w:p>
    <w:p>
      <w:pPr>
        <w:tabs>
          <w:tab w:val="left" w:pos="1060"/>
          <w:tab w:val="left" w:pos="3360"/>
        </w:tabs>
        <w:adjustRightInd w:val="0"/>
        <w:snapToGrid w:val="0"/>
        <w:spacing w:line="360" w:lineRule="auto"/>
        <w:ind w:firstLine="643" w:firstLineChars="200"/>
        <w:jc w:val="left"/>
        <w:rPr>
          <w:rFonts w:hint="eastAsia" w:ascii="黑体" w:hAnsi="黑体" w:eastAsia="黑体" w:cs="黑体"/>
          <w:sz w:val="32"/>
          <w:szCs w:val="32"/>
        </w:rPr>
      </w:pPr>
      <w:r>
        <w:rPr>
          <w:rFonts w:hint="eastAsia" w:ascii="黑体" w:hAnsi="黑体" w:eastAsia="黑体" w:cs="黑体"/>
          <w:b/>
          <w:bCs/>
          <w:sz w:val="32"/>
          <w:szCs w:val="32"/>
        </w:rPr>
        <w:t>一、项目概</w:t>
      </w:r>
      <w:r>
        <w:rPr>
          <w:rFonts w:hint="eastAsia" w:ascii="黑体" w:hAnsi="黑体" w:eastAsia="黑体" w:cs="黑体"/>
          <w:sz w:val="32"/>
          <w:szCs w:val="32"/>
        </w:rPr>
        <w:t>况：</w:t>
      </w:r>
    </w:p>
    <w:p>
      <w:pPr>
        <w:tabs>
          <w:tab w:val="left" w:pos="1060"/>
          <w:tab w:val="left" w:pos="3360"/>
        </w:tabs>
        <w:adjustRightInd w:val="0"/>
        <w:snapToGrid w:val="0"/>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工程名称：宜兴市阳港矿业有限公司金峰山边坡生态修复施工工程</w:t>
      </w:r>
    </w:p>
    <w:p>
      <w:pPr>
        <w:tabs>
          <w:tab w:val="left" w:pos="1060"/>
          <w:tab w:val="left" w:pos="3360"/>
        </w:tabs>
        <w:adjustRightInd w:val="0"/>
        <w:snapToGrid w:val="0"/>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工程地点：江苏省宜兴市</w:t>
      </w:r>
    </w:p>
    <w:p>
      <w:pPr>
        <w:numPr>
          <w:ilvl w:val="0"/>
          <w:numId w:val="1"/>
        </w:numPr>
        <w:tabs>
          <w:tab w:val="left" w:pos="3360"/>
        </w:tabs>
        <w:adjustRightInd w:val="0"/>
        <w:snapToGrid w:val="0"/>
        <w:spacing w:line="360" w:lineRule="auto"/>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报价信息：</w:t>
      </w:r>
    </w:p>
    <w:tbl>
      <w:tblPr>
        <w:tblStyle w:val="6"/>
        <w:tblW w:w="10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797"/>
        <w:gridCol w:w="1775"/>
        <w:gridCol w:w="1201"/>
        <w:gridCol w:w="1701"/>
        <w:gridCol w:w="170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892" w:type="dxa"/>
            <w:noWrap w:val="0"/>
            <w:vAlign w:val="center"/>
          </w:tcPr>
          <w:p>
            <w:pPr>
              <w:tabs>
                <w:tab w:val="left" w:pos="3360"/>
              </w:tabs>
              <w:adjustRightInd w:val="0"/>
              <w:snapToGrid w:val="0"/>
              <w:spacing w:line="360" w:lineRule="auto"/>
              <w:jc w:val="center"/>
              <w:rPr>
                <w:rFonts w:ascii="黑体" w:hAnsi="黑体" w:eastAsia="黑体" w:cs="黑体"/>
                <w:b/>
                <w:bCs/>
                <w:sz w:val="30"/>
                <w:szCs w:val="30"/>
              </w:rPr>
            </w:pPr>
            <w:r>
              <w:rPr>
                <w:rFonts w:hint="eastAsia" w:ascii="黑体" w:hAnsi="黑体" w:eastAsia="黑体" w:cs="黑体"/>
                <w:b/>
                <w:bCs/>
                <w:sz w:val="30"/>
                <w:szCs w:val="30"/>
              </w:rPr>
              <w:t>序号</w:t>
            </w:r>
          </w:p>
        </w:tc>
        <w:tc>
          <w:tcPr>
            <w:tcW w:w="1797" w:type="dxa"/>
            <w:noWrap w:val="0"/>
            <w:vAlign w:val="center"/>
          </w:tcPr>
          <w:p>
            <w:pPr>
              <w:tabs>
                <w:tab w:val="left" w:pos="3360"/>
              </w:tabs>
              <w:adjustRightInd w:val="0"/>
              <w:snapToGrid w:val="0"/>
              <w:spacing w:line="360" w:lineRule="auto"/>
              <w:jc w:val="center"/>
              <w:rPr>
                <w:rFonts w:ascii="黑体" w:hAnsi="黑体" w:eastAsia="黑体" w:cs="黑体"/>
                <w:b/>
                <w:bCs/>
                <w:sz w:val="30"/>
                <w:szCs w:val="30"/>
              </w:rPr>
            </w:pPr>
            <w:r>
              <w:rPr>
                <w:rFonts w:hint="eastAsia" w:ascii="黑体" w:hAnsi="黑体" w:eastAsia="黑体" w:cs="黑体"/>
                <w:b/>
                <w:bCs/>
                <w:sz w:val="30"/>
                <w:szCs w:val="30"/>
              </w:rPr>
              <w:t>名称</w:t>
            </w:r>
          </w:p>
        </w:tc>
        <w:tc>
          <w:tcPr>
            <w:tcW w:w="1775" w:type="dxa"/>
            <w:noWrap w:val="0"/>
            <w:vAlign w:val="center"/>
          </w:tcPr>
          <w:p>
            <w:pPr>
              <w:tabs>
                <w:tab w:val="left" w:pos="3360"/>
              </w:tabs>
              <w:adjustRightInd w:val="0"/>
              <w:snapToGrid w:val="0"/>
              <w:spacing w:line="360" w:lineRule="auto"/>
              <w:jc w:val="center"/>
              <w:rPr>
                <w:rFonts w:ascii="黑体" w:hAnsi="黑体" w:eastAsia="黑体" w:cs="黑体"/>
                <w:b/>
                <w:bCs/>
                <w:sz w:val="30"/>
                <w:szCs w:val="30"/>
              </w:rPr>
            </w:pPr>
            <w:r>
              <w:rPr>
                <w:rFonts w:hint="eastAsia" w:ascii="黑体" w:hAnsi="黑体" w:eastAsia="黑体" w:cs="黑体"/>
                <w:b/>
                <w:bCs/>
                <w:sz w:val="30"/>
                <w:szCs w:val="30"/>
              </w:rPr>
              <w:t>单位(规格)</w:t>
            </w:r>
          </w:p>
        </w:tc>
        <w:tc>
          <w:tcPr>
            <w:tcW w:w="1201" w:type="dxa"/>
            <w:noWrap w:val="0"/>
            <w:vAlign w:val="center"/>
          </w:tcPr>
          <w:p>
            <w:pPr>
              <w:tabs>
                <w:tab w:val="left" w:pos="3360"/>
              </w:tabs>
              <w:adjustRightInd w:val="0"/>
              <w:snapToGrid w:val="0"/>
              <w:spacing w:line="360" w:lineRule="auto"/>
              <w:jc w:val="center"/>
              <w:rPr>
                <w:rFonts w:ascii="黑体" w:hAnsi="黑体" w:eastAsia="黑体" w:cs="黑体"/>
                <w:b/>
                <w:bCs/>
                <w:sz w:val="30"/>
                <w:szCs w:val="30"/>
              </w:rPr>
            </w:pPr>
            <w:r>
              <w:rPr>
                <w:rFonts w:hint="eastAsia" w:ascii="黑体" w:hAnsi="黑体" w:eastAsia="黑体" w:cs="黑体"/>
                <w:b/>
                <w:bCs/>
                <w:sz w:val="30"/>
                <w:szCs w:val="30"/>
              </w:rPr>
              <w:t>数量</w:t>
            </w:r>
          </w:p>
        </w:tc>
        <w:tc>
          <w:tcPr>
            <w:tcW w:w="1701" w:type="dxa"/>
            <w:noWrap w:val="0"/>
            <w:vAlign w:val="center"/>
          </w:tcPr>
          <w:p>
            <w:pPr>
              <w:tabs>
                <w:tab w:val="left" w:pos="3360"/>
              </w:tabs>
              <w:adjustRightInd w:val="0"/>
              <w:snapToGrid w:val="0"/>
              <w:spacing w:line="360" w:lineRule="auto"/>
              <w:jc w:val="center"/>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单价（元）</w:t>
            </w:r>
          </w:p>
        </w:tc>
        <w:tc>
          <w:tcPr>
            <w:tcW w:w="1701" w:type="dxa"/>
            <w:noWrap w:val="0"/>
            <w:vAlign w:val="center"/>
          </w:tcPr>
          <w:p>
            <w:pPr>
              <w:tabs>
                <w:tab w:val="left" w:pos="3360"/>
              </w:tabs>
              <w:adjustRightInd w:val="0"/>
              <w:snapToGrid w:val="0"/>
              <w:spacing w:line="360" w:lineRule="auto"/>
              <w:jc w:val="center"/>
              <w:rPr>
                <w:rFonts w:ascii="黑体" w:hAnsi="黑体" w:eastAsia="黑体" w:cs="黑体"/>
                <w:b/>
                <w:bCs/>
                <w:sz w:val="30"/>
                <w:szCs w:val="30"/>
              </w:rPr>
            </w:pPr>
            <w:r>
              <w:rPr>
                <w:rFonts w:hint="eastAsia" w:ascii="黑体" w:hAnsi="黑体" w:eastAsia="黑体" w:cs="黑体"/>
                <w:b/>
                <w:bCs/>
                <w:sz w:val="30"/>
                <w:szCs w:val="30"/>
              </w:rPr>
              <w:t>总价(元)</w:t>
            </w:r>
          </w:p>
        </w:tc>
        <w:tc>
          <w:tcPr>
            <w:tcW w:w="1151" w:type="dxa"/>
            <w:noWrap w:val="0"/>
            <w:vAlign w:val="center"/>
          </w:tcPr>
          <w:p>
            <w:pPr>
              <w:tabs>
                <w:tab w:val="left" w:pos="3360"/>
              </w:tabs>
              <w:adjustRightInd w:val="0"/>
              <w:snapToGrid w:val="0"/>
              <w:spacing w:line="360" w:lineRule="auto"/>
              <w:jc w:val="center"/>
              <w:rPr>
                <w:rFonts w:ascii="黑体" w:hAnsi="黑体" w:eastAsia="黑体" w:cs="黑体"/>
                <w:b/>
                <w:bCs/>
                <w:sz w:val="30"/>
                <w:szCs w:val="30"/>
              </w:rPr>
            </w:pPr>
            <w:r>
              <w:rPr>
                <w:rFonts w:hint="eastAsia" w:ascii="黑体" w:hAnsi="黑体" w:eastAsia="黑体" w:cs="黑体"/>
                <w:b/>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92" w:type="dxa"/>
            <w:noWrap w:val="0"/>
            <w:vAlign w:val="center"/>
          </w:tcPr>
          <w:p>
            <w:pPr>
              <w:tabs>
                <w:tab w:val="left" w:pos="3360"/>
              </w:tabs>
              <w:adjustRightInd w:val="0"/>
              <w:snapToGrid w:val="0"/>
              <w:spacing w:line="360" w:lineRule="auto"/>
              <w:jc w:val="center"/>
              <w:rPr>
                <w:rFonts w:ascii="黑体" w:hAnsi="黑体" w:eastAsia="黑体" w:cs="黑体"/>
                <w:sz w:val="24"/>
                <w:szCs w:val="24"/>
              </w:rPr>
            </w:pPr>
            <w:r>
              <w:rPr>
                <w:rFonts w:hint="eastAsia" w:ascii="黑体" w:hAnsi="黑体" w:eastAsia="黑体" w:cs="黑体"/>
                <w:sz w:val="24"/>
                <w:szCs w:val="24"/>
              </w:rPr>
              <w:t>1</w:t>
            </w:r>
          </w:p>
        </w:tc>
        <w:tc>
          <w:tcPr>
            <w:tcW w:w="1797" w:type="dxa"/>
            <w:noWrap w:val="0"/>
            <w:vAlign w:val="center"/>
          </w:tcPr>
          <w:p>
            <w:pPr>
              <w:keepNext w:val="0"/>
              <w:keepLines w:val="0"/>
              <w:widowControl/>
              <w:suppressLineNumbers w:val="0"/>
              <w:jc w:val="left"/>
              <w:textAlignment w:val="center"/>
              <w:rPr>
                <w:rFonts w:ascii="黑体" w:hAnsi="黑体" w:eastAsia="黑体" w:cs="黑体"/>
                <w:sz w:val="24"/>
                <w:szCs w:val="24"/>
              </w:rPr>
            </w:pPr>
            <w:r>
              <w:rPr>
                <w:rFonts w:hint="eastAsia" w:ascii="宋体" w:hAnsi="宋体" w:eastAsia="宋体" w:cs="宋体"/>
                <w:i w:val="0"/>
                <w:iCs w:val="0"/>
                <w:color w:val="000000"/>
                <w:kern w:val="0"/>
                <w:sz w:val="21"/>
                <w:szCs w:val="21"/>
                <w:u w:val="none"/>
                <w:lang w:val="en-US" w:eastAsia="zh-CN" w:bidi="ar"/>
              </w:rPr>
              <w:t>草纤维</w:t>
            </w:r>
          </w:p>
        </w:tc>
        <w:tc>
          <w:tcPr>
            <w:tcW w:w="1775" w:type="dxa"/>
            <w:noWrap w:val="0"/>
            <w:vAlign w:val="center"/>
          </w:tcPr>
          <w:p>
            <w:pPr>
              <w:keepNext w:val="0"/>
              <w:keepLines w:val="0"/>
              <w:widowControl/>
              <w:suppressLineNumbers w:val="0"/>
              <w:jc w:val="center"/>
              <w:textAlignment w:val="center"/>
              <w:rPr>
                <w:rFonts w:ascii="黑体" w:hAnsi="黑体" w:eastAsia="黑体" w:cs="黑体"/>
                <w:sz w:val="24"/>
                <w:szCs w:val="24"/>
              </w:rPr>
            </w:pPr>
            <w:r>
              <w:rPr>
                <w:rFonts w:hint="eastAsia" w:ascii="宋体" w:hAnsi="宋体" w:eastAsia="宋体" w:cs="宋体"/>
                <w:i w:val="0"/>
                <w:iCs w:val="0"/>
                <w:color w:val="000000"/>
                <w:kern w:val="0"/>
                <w:sz w:val="20"/>
                <w:szCs w:val="20"/>
                <w:u w:val="none"/>
                <w:lang w:val="en-US" w:eastAsia="zh-CN" w:bidi="ar"/>
              </w:rPr>
              <w:t>t</w:t>
            </w:r>
          </w:p>
        </w:tc>
        <w:tc>
          <w:tcPr>
            <w:tcW w:w="1201" w:type="dxa"/>
            <w:noWrap w:val="0"/>
            <w:vAlign w:val="center"/>
          </w:tcPr>
          <w:p>
            <w:pPr>
              <w:keepNext w:val="0"/>
              <w:keepLines w:val="0"/>
              <w:widowControl/>
              <w:suppressLineNumbers w:val="0"/>
              <w:jc w:val="center"/>
              <w:textAlignment w:val="center"/>
              <w:rPr>
                <w:rFonts w:ascii="黑体" w:hAnsi="黑体" w:eastAsia="黑体" w:cs="黑体"/>
                <w:sz w:val="24"/>
                <w:szCs w:val="24"/>
              </w:rPr>
            </w:pPr>
            <w:r>
              <w:rPr>
                <w:rFonts w:hint="eastAsia" w:ascii="宋体" w:hAnsi="宋体" w:eastAsia="宋体" w:cs="宋体"/>
                <w:i w:val="0"/>
                <w:iCs w:val="0"/>
                <w:color w:val="000000"/>
                <w:kern w:val="0"/>
                <w:sz w:val="20"/>
                <w:szCs w:val="20"/>
                <w:u w:val="none"/>
                <w:lang w:val="en-US" w:eastAsia="zh-CN" w:bidi="ar"/>
              </w:rPr>
              <w:t>300</w:t>
            </w:r>
          </w:p>
        </w:tc>
        <w:tc>
          <w:tcPr>
            <w:tcW w:w="1701" w:type="dxa"/>
            <w:noWrap w:val="0"/>
            <w:vAlign w:val="center"/>
          </w:tcPr>
          <w:p>
            <w:pPr>
              <w:tabs>
                <w:tab w:val="left" w:pos="3360"/>
              </w:tabs>
              <w:adjustRightInd w:val="0"/>
              <w:snapToGrid w:val="0"/>
              <w:spacing w:line="360" w:lineRule="auto"/>
              <w:jc w:val="center"/>
              <w:rPr>
                <w:rFonts w:ascii="黑体" w:hAnsi="黑体" w:eastAsia="黑体" w:cs="黑体"/>
                <w:sz w:val="24"/>
                <w:szCs w:val="24"/>
              </w:rPr>
            </w:pPr>
          </w:p>
        </w:tc>
        <w:tc>
          <w:tcPr>
            <w:tcW w:w="1701" w:type="dxa"/>
            <w:noWrap w:val="0"/>
            <w:vAlign w:val="center"/>
          </w:tcPr>
          <w:p>
            <w:pPr>
              <w:tabs>
                <w:tab w:val="left" w:pos="3360"/>
              </w:tabs>
              <w:adjustRightInd w:val="0"/>
              <w:snapToGrid w:val="0"/>
              <w:spacing w:line="360" w:lineRule="auto"/>
              <w:jc w:val="center"/>
              <w:rPr>
                <w:rFonts w:ascii="黑体" w:hAnsi="黑体" w:eastAsia="黑体" w:cs="黑体"/>
                <w:sz w:val="24"/>
                <w:szCs w:val="24"/>
              </w:rPr>
            </w:pPr>
          </w:p>
        </w:tc>
        <w:tc>
          <w:tcPr>
            <w:tcW w:w="1151" w:type="dxa"/>
            <w:noWrap w:val="0"/>
            <w:vAlign w:val="center"/>
          </w:tcPr>
          <w:p>
            <w:pPr>
              <w:tabs>
                <w:tab w:val="left" w:pos="3360"/>
              </w:tabs>
              <w:adjustRightInd w:val="0"/>
              <w:snapToGrid w:val="0"/>
              <w:spacing w:line="360" w:lineRule="auto"/>
              <w:jc w:val="left"/>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92" w:type="dxa"/>
            <w:noWrap w:val="0"/>
            <w:vAlign w:val="center"/>
          </w:tcPr>
          <w:p>
            <w:pPr>
              <w:tabs>
                <w:tab w:val="left" w:pos="3360"/>
              </w:tabs>
              <w:adjustRightInd w:val="0"/>
              <w:snapToGrid w:val="0"/>
              <w:spacing w:line="360" w:lineRule="auto"/>
              <w:jc w:val="center"/>
              <w:rPr>
                <w:rFonts w:ascii="黑体" w:hAnsi="黑体" w:eastAsia="黑体" w:cs="黑体"/>
                <w:sz w:val="24"/>
                <w:szCs w:val="24"/>
              </w:rPr>
            </w:pPr>
            <w:r>
              <w:rPr>
                <w:rFonts w:hint="eastAsia" w:ascii="黑体" w:hAnsi="黑体" w:eastAsia="黑体" w:cs="黑体"/>
                <w:sz w:val="24"/>
                <w:szCs w:val="24"/>
              </w:rPr>
              <w:t>2</w:t>
            </w:r>
          </w:p>
        </w:tc>
        <w:tc>
          <w:tcPr>
            <w:tcW w:w="1797" w:type="dxa"/>
            <w:noWrap w:val="0"/>
            <w:vAlign w:val="center"/>
          </w:tcPr>
          <w:p>
            <w:pPr>
              <w:keepNext w:val="0"/>
              <w:keepLines w:val="0"/>
              <w:widowControl/>
              <w:suppressLineNumbers w:val="0"/>
              <w:jc w:val="left"/>
              <w:textAlignment w:val="center"/>
              <w:rPr>
                <w:rFonts w:ascii="黑体" w:hAnsi="黑体" w:eastAsia="黑体" w:cs="黑体"/>
                <w:sz w:val="24"/>
                <w:szCs w:val="24"/>
              </w:rPr>
            </w:pPr>
            <w:r>
              <w:rPr>
                <w:rFonts w:hint="eastAsia" w:ascii="宋体" w:hAnsi="宋体" w:eastAsia="宋体" w:cs="宋体"/>
                <w:i w:val="0"/>
                <w:iCs w:val="0"/>
                <w:color w:val="000000"/>
                <w:kern w:val="0"/>
                <w:sz w:val="21"/>
                <w:szCs w:val="21"/>
                <w:u w:val="none"/>
                <w:lang w:val="en-US" w:eastAsia="zh-CN" w:bidi="ar"/>
              </w:rPr>
              <w:t>有机肥</w:t>
            </w:r>
          </w:p>
        </w:tc>
        <w:tc>
          <w:tcPr>
            <w:tcW w:w="1775" w:type="dxa"/>
            <w:noWrap w:val="0"/>
            <w:vAlign w:val="center"/>
          </w:tcPr>
          <w:p>
            <w:pPr>
              <w:keepNext w:val="0"/>
              <w:keepLines w:val="0"/>
              <w:widowControl/>
              <w:suppressLineNumbers w:val="0"/>
              <w:jc w:val="center"/>
              <w:textAlignment w:val="center"/>
              <w:rPr>
                <w:rFonts w:ascii="黑体" w:hAnsi="黑体" w:eastAsia="黑体" w:cs="黑体"/>
                <w:sz w:val="24"/>
                <w:szCs w:val="24"/>
              </w:rPr>
            </w:pPr>
            <w:r>
              <w:rPr>
                <w:rFonts w:hint="eastAsia" w:ascii="宋体" w:hAnsi="宋体" w:eastAsia="宋体" w:cs="宋体"/>
                <w:i w:val="0"/>
                <w:iCs w:val="0"/>
                <w:color w:val="000000"/>
                <w:kern w:val="0"/>
                <w:sz w:val="20"/>
                <w:szCs w:val="20"/>
                <w:u w:val="none"/>
                <w:lang w:val="en-US" w:eastAsia="zh-CN" w:bidi="ar"/>
              </w:rPr>
              <w:t>t</w:t>
            </w:r>
          </w:p>
        </w:tc>
        <w:tc>
          <w:tcPr>
            <w:tcW w:w="1201" w:type="dxa"/>
            <w:noWrap w:val="0"/>
            <w:vAlign w:val="center"/>
          </w:tcPr>
          <w:p>
            <w:pPr>
              <w:keepNext w:val="0"/>
              <w:keepLines w:val="0"/>
              <w:widowControl/>
              <w:suppressLineNumbers w:val="0"/>
              <w:jc w:val="center"/>
              <w:textAlignment w:val="center"/>
              <w:rPr>
                <w:rFonts w:ascii="黑体" w:hAnsi="黑体" w:eastAsia="黑体" w:cs="黑体"/>
                <w:sz w:val="24"/>
                <w:szCs w:val="24"/>
              </w:rPr>
            </w:pPr>
            <w:r>
              <w:rPr>
                <w:rFonts w:hint="eastAsia" w:ascii="宋体" w:hAnsi="宋体" w:eastAsia="宋体" w:cs="宋体"/>
                <w:i w:val="0"/>
                <w:iCs w:val="0"/>
                <w:color w:val="000000"/>
                <w:kern w:val="0"/>
                <w:sz w:val="20"/>
                <w:szCs w:val="20"/>
                <w:u w:val="none"/>
                <w:lang w:val="en-US" w:eastAsia="zh-CN" w:bidi="ar"/>
              </w:rPr>
              <w:t>200</w:t>
            </w:r>
          </w:p>
        </w:tc>
        <w:tc>
          <w:tcPr>
            <w:tcW w:w="1701" w:type="dxa"/>
            <w:noWrap w:val="0"/>
            <w:vAlign w:val="center"/>
          </w:tcPr>
          <w:p>
            <w:pPr>
              <w:tabs>
                <w:tab w:val="left" w:pos="3360"/>
              </w:tabs>
              <w:adjustRightInd w:val="0"/>
              <w:snapToGrid w:val="0"/>
              <w:spacing w:line="360" w:lineRule="auto"/>
              <w:jc w:val="center"/>
              <w:rPr>
                <w:rFonts w:ascii="黑体" w:hAnsi="黑体" w:eastAsia="黑体" w:cs="黑体"/>
                <w:sz w:val="24"/>
                <w:szCs w:val="24"/>
              </w:rPr>
            </w:pPr>
          </w:p>
        </w:tc>
        <w:tc>
          <w:tcPr>
            <w:tcW w:w="1701" w:type="dxa"/>
            <w:noWrap w:val="0"/>
            <w:vAlign w:val="center"/>
          </w:tcPr>
          <w:p>
            <w:pPr>
              <w:tabs>
                <w:tab w:val="left" w:pos="3360"/>
              </w:tabs>
              <w:adjustRightInd w:val="0"/>
              <w:snapToGrid w:val="0"/>
              <w:spacing w:line="360" w:lineRule="auto"/>
              <w:jc w:val="center"/>
              <w:rPr>
                <w:rFonts w:ascii="黑体" w:hAnsi="黑体" w:eastAsia="黑体" w:cs="黑体"/>
                <w:sz w:val="24"/>
                <w:szCs w:val="24"/>
              </w:rPr>
            </w:pPr>
          </w:p>
        </w:tc>
        <w:tc>
          <w:tcPr>
            <w:tcW w:w="1151" w:type="dxa"/>
            <w:noWrap w:val="0"/>
            <w:vAlign w:val="center"/>
          </w:tcPr>
          <w:p>
            <w:pPr>
              <w:tabs>
                <w:tab w:val="left" w:pos="3360"/>
              </w:tabs>
              <w:adjustRightInd w:val="0"/>
              <w:snapToGrid w:val="0"/>
              <w:spacing w:line="360" w:lineRule="auto"/>
              <w:jc w:val="left"/>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892" w:type="dxa"/>
            <w:noWrap w:val="0"/>
            <w:vAlign w:val="center"/>
          </w:tcPr>
          <w:p>
            <w:pPr>
              <w:tabs>
                <w:tab w:val="left" w:pos="3360"/>
              </w:tabs>
              <w:adjustRightInd w:val="0"/>
              <w:snapToGrid w:val="0"/>
              <w:spacing w:line="360" w:lineRule="auto"/>
              <w:jc w:val="center"/>
              <w:rPr>
                <w:rFonts w:hint="eastAsia" w:ascii="黑体" w:hAnsi="黑体" w:eastAsia="黑体" w:cs="黑体"/>
                <w:sz w:val="24"/>
                <w:szCs w:val="24"/>
              </w:rPr>
            </w:pPr>
          </w:p>
        </w:tc>
        <w:tc>
          <w:tcPr>
            <w:tcW w:w="1797"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  计</w:t>
            </w:r>
          </w:p>
        </w:tc>
        <w:tc>
          <w:tcPr>
            <w:tcW w:w="1775"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20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701" w:type="dxa"/>
            <w:noWrap w:val="0"/>
            <w:vAlign w:val="center"/>
          </w:tcPr>
          <w:p>
            <w:pPr>
              <w:tabs>
                <w:tab w:val="left" w:pos="3360"/>
              </w:tabs>
              <w:adjustRightInd w:val="0"/>
              <w:snapToGrid w:val="0"/>
              <w:spacing w:line="360" w:lineRule="auto"/>
              <w:jc w:val="center"/>
              <w:rPr>
                <w:rFonts w:ascii="黑体" w:hAnsi="黑体" w:eastAsia="黑体" w:cs="黑体"/>
                <w:sz w:val="24"/>
                <w:szCs w:val="24"/>
              </w:rPr>
            </w:pPr>
          </w:p>
        </w:tc>
        <w:tc>
          <w:tcPr>
            <w:tcW w:w="1701" w:type="dxa"/>
            <w:noWrap w:val="0"/>
            <w:vAlign w:val="center"/>
          </w:tcPr>
          <w:p>
            <w:pPr>
              <w:tabs>
                <w:tab w:val="left" w:pos="3360"/>
              </w:tabs>
              <w:adjustRightInd w:val="0"/>
              <w:snapToGrid w:val="0"/>
              <w:spacing w:line="360" w:lineRule="auto"/>
              <w:jc w:val="center"/>
              <w:rPr>
                <w:rFonts w:ascii="黑体" w:hAnsi="黑体" w:eastAsia="黑体" w:cs="黑体"/>
                <w:sz w:val="24"/>
                <w:szCs w:val="24"/>
              </w:rPr>
            </w:pPr>
          </w:p>
        </w:tc>
        <w:tc>
          <w:tcPr>
            <w:tcW w:w="1151" w:type="dxa"/>
            <w:noWrap w:val="0"/>
            <w:vAlign w:val="center"/>
          </w:tcPr>
          <w:p>
            <w:pPr>
              <w:tabs>
                <w:tab w:val="left" w:pos="3360"/>
              </w:tabs>
              <w:adjustRightInd w:val="0"/>
              <w:snapToGrid w:val="0"/>
              <w:spacing w:line="360" w:lineRule="auto"/>
              <w:jc w:val="left"/>
              <w:rPr>
                <w:rFonts w:ascii="黑体" w:hAnsi="黑体" w:eastAsia="黑体" w:cs="黑体"/>
                <w:sz w:val="24"/>
                <w:szCs w:val="24"/>
              </w:rPr>
            </w:pPr>
          </w:p>
        </w:tc>
      </w:tr>
    </w:tbl>
    <w:p>
      <w:pPr>
        <w:tabs>
          <w:tab w:val="left" w:pos="3360"/>
        </w:tabs>
        <w:adjustRightInd w:val="0"/>
        <w:snapToGrid w:val="0"/>
        <w:spacing w:line="360" w:lineRule="auto"/>
        <w:ind w:firstLine="640" w:firstLineChars="200"/>
        <w:jc w:val="left"/>
        <w:rPr>
          <w:rFonts w:ascii="黑体" w:hAnsi="黑体" w:eastAsia="黑体" w:cs="黑体"/>
          <w:sz w:val="32"/>
          <w:szCs w:val="32"/>
        </w:rPr>
      </w:pPr>
      <w:r>
        <w:rPr>
          <w:rFonts w:hint="eastAsia" w:ascii="黑体" w:hAnsi="黑体" w:eastAsia="黑体" w:cs="黑体"/>
          <w:sz w:val="32"/>
          <w:szCs w:val="32"/>
        </w:rPr>
        <w:t>注：1.以上报价是否含税：是</w:t>
      </w:r>
      <w:r>
        <w:rPr>
          <w:rFonts w:hint="eastAsia" w:ascii="黑体" w:hAnsi="黑体" w:eastAsia="黑体" w:cs="黑体"/>
          <w:sz w:val="32"/>
          <w:szCs w:val="32"/>
        </w:rPr>
        <w:sym w:font="Wingdings" w:char="00FE"/>
      </w:r>
      <w:r>
        <w:rPr>
          <w:rFonts w:hint="eastAsia" w:ascii="黑体" w:hAnsi="黑体" w:eastAsia="黑体" w:cs="黑体"/>
          <w:sz w:val="32"/>
          <w:szCs w:val="32"/>
        </w:rPr>
        <w:t>（税率：</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否</w:t>
      </w:r>
      <w:r>
        <w:rPr>
          <w:rFonts w:hint="eastAsia" w:ascii="黑体" w:hAnsi="黑体" w:eastAsia="黑体" w:cs="黑体"/>
          <w:sz w:val="32"/>
          <w:szCs w:val="32"/>
        </w:rPr>
        <w:sym w:font="Wingdings" w:char="F0A8"/>
      </w:r>
    </w:p>
    <w:p>
      <w:pPr>
        <w:tabs>
          <w:tab w:val="left" w:pos="3360"/>
        </w:tabs>
        <w:adjustRightInd w:val="0"/>
        <w:snapToGrid w:val="0"/>
        <w:spacing w:line="360" w:lineRule="auto"/>
        <w:ind w:firstLine="1257" w:firstLineChars="393"/>
        <w:jc w:val="left"/>
        <w:rPr>
          <w:rFonts w:ascii="黑体" w:hAnsi="黑体" w:eastAsia="黑体" w:cs="黑体"/>
          <w:sz w:val="32"/>
          <w:szCs w:val="32"/>
        </w:rPr>
      </w:pPr>
      <w:r>
        <w:rPr>
          <w:rFonts w:hint="eastAsia" w:ascii="黑体" w:hAnsi="黑体" w:eastAsia="黑体" w:cs="黑体"/>
          <w:sz w:val="32"/>
          <w:szCs w:val="32"/>
        </w:rPr>
        <w:t>2.以上材料报价有效期为</w:t>
      </w:r>
      <w:r>
        <w:rPr>
          <w:rFonts w:hint="eastAsia" w:ascii="黑体" w:hAnsi="黑体" w:eastAsia="黑体" w:cs="黑体"/>
          <w:sz w:val="32"/>
          <w:szCs w:val="32"/>
          <w:u w:val="single"/>
        </w:rPr>
        <w:t>7</w:t>
      </w:r>
      <w:r>
        <w:rPr>
          <w:rFonts w:hint="eastAsia" w:ascii="黑体" w:hAnsi="黑体" w:eastAsia="黑体" w:cs="黑体"/>
          <w:sz w:val="32"/>
          <w:szCs w:val="32"/>
        </w:rPr>
        <w:t>天。</w:t>
      </w:r>
    </w:p>
    <w:p>
      <w:pPr>
        <w:numPr>
          <w:ilvl w:val="0"/>
          <w:numId w:val="1"/>
        </w:numPr>
        <w:tabs>
          <w:tab w:val="left" w:pos="3360"/>
        </w:tabs>
        <w:adjustRightInd w:val="0"/>
        <w:snapToGrid w:val="0"/>
        <w:spacing w:line="360" w:lineRule="auto"/>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结算方式：</w:t>
      </w:r>
    </w:p>
    <w:p>
      <w:pPr>
        <w:tabs>
          <w:tab w:val="left" w:pos="3360"/>
        </w:tabs>
        <w:adjustRightInd w:val="0"/>
        <w:snapToGrid w:val="0"/>
        <w:spacing w:line="360" w:lineRule="auto"/>
        <w:jc w:val="left"/>
        <w:rPr>
          <w:rFonts w:ascii="黑体" w:hAnsi="黑体" w:eastAsia="黑体" w:cs="黑体"/>
          <w:sz w:val="32"/>
          <w:szCs w:val="32"/>
          <w:u w:val="single"/>
        </w:rPr>
      </w:pPr>
      <w:r>
        <w:rPr>
          <w:rFonts w:hint="eastAsia" w:ascii="黑体" w:hAnsi="黑体" w:eastAsia="黑体" w:cs="黑体"/>
          <w:sz w:val="32"/>
          <w:szCs w:val="32"/>
        </w:rPr>
        <w:sym w:font="Wingdings" w:char="F0A8"/>
      </w:r>
      <w:r>
        <w:rPr>
          <w:rFonts w:hint="eastAsia" w:ascii="黑体" w:hAnsi="黑体" w:eastAsia="黑体" w:cs="黑体"/>
          <w:sz w:val="32"/>
          <w:szCs w:val="32"/>
        </w:rPr>
        <w:t>1.商业承兑，接收比例或金额：</w:t>
      </w:r>
      <w:r>
        <w:rPr>
          <w:rFonts w:hint="eastAsia" w:ascii="黑体" w:hAnsi="黑体" w:eastAsia="黑体" w:cs="黑体"/>
          <w:sz w:val="32"/>
          <w:szCs w:val="32"/>
          <w:u w:val="single"/>
        </w:rPr>
        <w:t xml:space="preserve">                  </w:t>
      </w:r>
      <w:r>
        <w:rPr>
          <w:rFonts w:hint="eastAsia" w:ascii="黑体" w:hAnsi="黑体" w:eastAsia="黑体" w:cs="黑体"/>
          <w:sz w:val="32"/>
          <w:szCs w:val="32"/>
        </w:rPr>
        <w:t>。</w:t>
      </w:r>
    </w:p>
    <w:p>
      <w:pPr>
        <w:tabs>
          <w:tab w:val="left" w:pos="3360"/>
        </w:tabs>
        <w:adjustRightInd w:val="0"/>
        <w:snapToGrid w:val="0"/>
        <w:spacing w:line="360" w:lineRule="auto"/>
        <w:jc w:val="left"/>
        <w:rPr>
          <w:rFonts w:ascii="黑体" w:hAnsi="黑体" w:eastAsia="黑体" w:cs="黑体"/>
          <w:sz w:val="32"/>
          <w:szCs w:val="32"/>
          <w:u w:val="single"/>
        </w:rPr>
      </w:pPr>
      <w:r>
        <w:rPr>
          <w:rFonts w:hint="eastAsia" w:ascii="黑体" w:hAnsi="黑体" w:eastAsia="黑体" w:cs="黑体"/>
          <w:sz w:val="32"/>
          <w:szCs w:val="32"/>
        </w:rPr>
        <w:sym w:font="Wingdings" w:char="F0A8"/>
      </w:r>
      <w:r>
        <w:rPr>
          <w:rFonts w:hint="eastAsia" w:ascii="黑体" w:hAnsi="黑体" w:eastAsia="黑体" w:cs="黑体"/>
          <w:sz w:val="32"/>
          <w:szCs w:val="32"/>
        </w:rPr>
        <w:t>2.银行承兑，接收比例或金额：</w:t>
      </w:r>
      <w:r>
        <w:rPr>
          <w:rFonts w:hint="eastAsia" w:ascii="黑体" w:hAnsi="黑体" w:eastAsia="黑体" w:cs="黑体"/>
          <w:sz w:val="32"/>
          <w:szCs w:val="32"/>
          <w:u w:val="single"/>
        </w:rPr>
        <w:t xml:space="preserve">                  </w:t>
      </w:r>
      <w:r>
        <w:rPr>
          <w:rFonts w:hint="eastAsia" w:ascii="黑体" w:hAnsi="黑体" w:eastAsia="黑体" w:cs="黑体"/>
          <w:sz w:val="32"/>
          <w:szCs w:val="32"/>
        </w:rPr>
        <w:t>。</w:t>
      </w:r>
    </w:p>
    <w:p>
      <w:pPr>
        <w:tabs>
          <w:tab w:val="left" w:pos="3360"/>
        </w:tabs>
        <w:adjustRightInd w:val="0"/>
        <w:snapToGrid w:val="0"/>
        <w:spacing w:line="360" w:lineRule="auto"/>
        <w:jc w:val="left"/>
        <w:rPr>
          <w:rFonts w:ascii="黑体" w:hAnsi="黑体" w:eastAsia="黑体" w:cs="黑体"/>
          <w:sz w:val="32"/>
          <w:szCs w:val="32"/>
        </w:rPr>
      </w:pPr>
      <w:r>
        <w:rPr>
          <w:rFonts w:hint="eastAsia" w:ascii="黑体" w:hAnsi="黑体" w:eastAsia="黑体" w:cs="黑体"/>
          <w:sz w:val="32"/>
          <w:szCs w:val="32"/>
        </w:rPr>
        <w:sym w:font="Wingdings" w:char="F0A8"/>
      </w:r>
      <w:r>
        <w:rPr>
          <w:rFonts w:hint="eastAsia" w:ascii="黑体" w:hAnsi="黑体" w:eastAsia="黑体" w:cs="黑体"/>
          <w:sz w:val="32"/>
          <w:szCs w:val="32"/>
        </w:rPr>
        <w:t>3.现金结算。</w:t>
      </w:r>
    </w:p>
    <w:p>
      <w:pPr>
        <w:tabs>
          <w:tab w:val="left" w:pos="3360"/>
        </w:tabs>
        <w:adjustRightInd w:val="0"/>
        <w:snapToGrid w:val="0"/>
        <w:spacing w:line="360" w:lineRule="auto"/>
        <w:ind w:left="643"/>
        <w:jc w:val="left"/>
        <w:rPr>
          <w:rFonts w:ascii="黑体" w:hAnsi="黑体" w:eastAsia="黑体" w:cs="黑体"/>
          <w:b/>
          <w:bCs/>
          <w:sz w:val="32"/>
          <w:szCs w:val="32"/>
        </w:rPr>
      </w:pPr>
      <w:r>
        <w:rPr>
          <w:rFonts w:hint="eastAsia" w:ascii="黑体" w:hAnsi="黑体" w:eastAsia="黑体" w:cs="黑体"/>
          <w:b/>
          <w:bCs/>
          <w:sz w:val="32"/>
          <w:szCs w:val="32"/>
        </w:rPr>
        <w:t>四、付款方式：</w:t>
      </w:r>
    </w:p>
    <w:p>
      <w:pPr>
        <w:tabs>
          <w:tab w:val="left" w:pos="3360"/>
        </w:tabs>
        <w:adjustRightInd w:val="0"/>
        <w:snapToGrid w:val="0"/>
        <w:spacing w:line="360" w:lineRule="auto"/>
        <w:jc w:val="left"/>
        <w:rPr>
          <w:rFonts w:ascii="黑体" w:hAnsi="黑体" w:eastAsia="黑体" w:cs="黑体"/>
          <w:sz w:val="28"/>
          <w:szCs w:val="28"/>
          <w:u w:val="single"/>
        </w:rPr>
      </w:pPr>
      <w:r>
        <w:rPr>
          <w:rFonts w:hint="eastAsia" w:ascii="黑体" w:hAnsi="黑体" w:eastAsia="黑体" w:cs="黑体"/>
          <w:sz w:val="28"/>
          <w:szCs w:val="28"/>
          <w:u w:val="single"/>
          <w:lang w:val="en-US" w:eastAsia="zh-CN"/>
        </w:rPr>
        <w:t>供货结束结算</w:t>
      </w:r>
      <w:r>
        <w:rPr>
          <w:rFonts w:hint="eastAsia" w:ascii="黑体" w:hAnsi="黑体" w:eastAsia="黑体" w:cs="黑体"/>
          <w:sz w:val="28"/>
          <w:szCs w:val="28"/>
          <w:u w:val="single"/>
        </w:rPr>
        <w:t xml:space="preserve">后一次性付清 </w:t>
      </w:r>
      <w:r>
        <w:rPr>
          <w:rFonts w:ascii="黑体" w:hAnsi="黑体" w:eastAsia="黑体" w:cs="黑体"/>
          <w:sz w:val="28"/>
          <w:szCs w:val="28"/>
          <w:u w:val="single"/>
        </w:rPr>
        <w:t xml:space="preserve">                </w:t>
      </w:r>
      <w:r>
        <w:rPr>
          <w:rFonts w:hint="eastAsia" w:ascii="黑体" w:hAnsi="黑体" w:eastAsia="黑体" w:cs="黑体"/>
          <w:sz w:val="28"/>
          <w:szCs w:val="28"/>
          <w:u w:val="single"/>
        </w:rPr>
        <w:t>。</w:t>
      </w:r>
    </w:p>
    <w:p>
      <w:pPr>
        <w:tabs>
          <w:tab w:val="left" w:pos="3360"/>
        </w:tabs>
        <w:adjustRightInd w:val="0"/>
        <w:snapToGrid w:val="0"/>
        <w:spacing w:line="360" w:lineRule="auto"/>
        <w:jc w:val="left"/>
        <w:rPr>
          <w:rFonts w:ascii="黑体" w:hAnsi="黑体" w:eastAsia="黑体" w:cs="黑体"/>
          <w:sz w:val="32"/>
          <w:szCs w:val="32"/>
        </w:rPr>
      </w:pPr>
      <w:r>
        <w:rPr>
          <w:rFonts w:hint="eastAsia" w:ascii="黑体" w:hAnsi="黑体" w:eastAsia="黑体" w:cs="黑体"/>
          <w:sz w:val="32"/>
          <w:szCs w:val="32"/>
        </w:rPr>
        <w:t>报价人（个人签字、单位盖章）：          代表：                    联系电话：</w:t>
      </w:r>
    </w:p>
    <w:p>
      <w:pPr>
        <w:tabs>
          <w:tab w:val="left" w:pos="3360"/>
        </w:tabs>
        <w:adjustRightInd w:val="0"/>
        <w:snapToGrid w:val="0"/>
        <w:spacing w:line="360" w:lineRule="auto"/>
        <w:jc w:val="left"/>
        <w:rPr>
          <w:rFonts w:hint="eastAsia" w:ascii="黑体" w:hAnsi="黑体" w:eastAsia="黑体" w:cs="黑体"/>
          <w:sz w:val="32"/>
          <w:szCs w:val="32"/>
        </w:rPr>
      </w:pPr>
      <w:r>
        <w:rPr>
          <w:rFonts w:hint="eastAsia" w:ascii="黑体" w:hAnsi="黑体" w:eastAsia="黑体" w:cs="黑体"/>
          <w:sz w:val="32"/>
          <w:szCs w:val="32"/>
        </w:rPr>
        <w:t>报价日期：  年   月   日</w:t>
      </w:r>
    </w:p>
    <w:p>
      <w:pPr>
        <w:spacing w:line="360" w:lineRule="auto"/>
        <w:outlineLvl w:val="0"/>
        <w:rPr>
          <w:rFonts w:ascii="宋体" w:hAnsi="宋体" w:eastAsia="宋体" w:cs="宋体"/>
          <w:b w:val="0"/>
          <w:bCs w:val="0"/>
          <w:sz w:val="30"/>
          <w:szCs w:val="30"/>
        </w:rPr>
      </w:pPr>
      <w:bookmarkStart w:id="24" w:name="_Toc7393"/>
      <w:r>
        <w:rPr>
          <w:rFonts w:hint="eastAsia" w:ascii="宋体" w:hAnsi="宋体" w:eastAsia="宋体" w:cs="宋体"/>
          <w:b w:val="0"/>
          <w:bCs w:val="0"/>
          <w:sz w:val="30"/>
          <w:szCs w:val="30"/>
        </w:rPr>
        <w:t>附件</w:t>
      </w:r>
      <w:r>
        <w:rPr>
          <w:rFonts w:hint="eastAsia" w:ascii="宋体" w:hAnsi="宋体" w:eastAsia="宋体" w:cs="宋体"/>
          <w:b w:val="0"/>
          <w:bCs w:val="0"/>
          <w:sz w:val="30"/>
          <w:szCs w:val="30"/>
          <w:lang w:val="en-US" w:eastAsia="zh-CN"/>
        </w:rPr>
        <w:t>四</w:t>
      </w:r>
      <w:r>
        <w:rPr>
          <w:rFonts w:hint="eastAsia" w:ascii="宋体" w:hAnsi="宋体" w:eastAsia="宋体" w:cs="宋体"/>
          <w:b w:val="0"/>
          <w:bCs w:val="0"/>
          <w:sz w:val="30"/>
          <w:szCs w:val="30"/>
        </w:rPr>
        <w:t>：</w:t>
      </w:r>
      <w:bookmarkEnd w:id="24"/>
    </w:p>
    <w:p>
      <w:pPr>
        <w:spacing w:line="400" w:lineRule="exact"/>
        <w:jc w:val="center"/>
        <w:rPr>
          <w:rFonts w:ascii="仿宋" w:hAnsi="仿宋" w:eastAsia="仿宋"/>
          <w:b/>
          <w:bCs/>
          <w:sz w:val="32"/>
        </w:rPr>
      </w:pPr>
      <w:bookmarkStart w:id="25" w:name="_Toc6369_WPSOffice_Level2"/>
      <w:bookmarkStart w:id="26" w:name="_Toc2647_WPSOffice_Level2"/>
    </w:p>
    <w:bookmarkEnd w:id="25"/>
    <w:bookmarkEnd w:id="26"/>
    <w:p>
      <w:pPr>
        <w:pStyle w:val="2"/>
        <w:kinsoku w:val="0"/>
        <w:overflowPunct w:val="0"/>
        <w:spacing w:before="0"/>
        <w:ind w:left="90" w:right="3197" w:firstLine="0"/>
        <w:jc w:val="center"/>
        <w:rPr>
          <w:rFonts w:ascii="黑体" w:eastAsia="黑体" w:cs="黑体"/>
          <w:sz w:val="36"/>
          <w:szCs w:val="36"/>
        </w:rPr>
      </w:pPr>
      <w:r>
        <w:rPr>
          <w:rFonts w:hint="eastAsia" w:ascii="黑体" w:eastAsia="黑体" w:cs="黑体"/>
          <w:b/>
          <w:sz w:val="36"/>
          <w:szCs w:val="36"/>
        </w:rPr>
        <w:t xml:space="preserve"> </w:t>
      </w:r>
      <w:r>
        <w:rPr>
          <w:rFonts w:ascii="黑体" w:eastAsia="黑体" w:cs="黑体"/>
          <w:b/>
          <w:sz w:val="36"/>
          <w:szCs w:val="36"/>
        </w:rPr>
        <w:t xml:space="preserve">         </w:t>
      </w:r>
      <w:r>
        <w:rPr>
          <w:rFonts w:hint="eastAsia" w:ascii="黑体" w:eastAsia="黑体" w:cs="黑体"/>
          <w:b/>
          <w:sz w:val="36"/>
          <w:szCs w:val="36"/>
        </w:rPr>
        <w:t>供应商廉洁承诺书</w:t>
      </w:r>
    </w:p>
    <w:p>
      <w:pPr>
        <w:pStyle w:val="2"/>
        <w:kinsoku w:val="0"/>
        <w:overflowPunct w:val="0"/>
        <w:spacing w:before="199"/>
        <w:ind w:left="87" w:right="3197" w:firstLine="0"/>
        <w:jc w:val="center"/>
        <w:rPr>
          <w:rFonts w:ascii="楷体" w:eastAsia="楷体" w:cs="楷体"/>
        </w:rPr>
      </w:pPr>
      <w:r>
        <w:rPr>
          <w:rFonts w:ascii="楷体" w:eastAsia="楷体" w:cs="楷体"/>
          <w:sz w:val="30"/>
          <w:szCs w:val="30"/>
        </w:rPr>
        <w:t xml:space="preserve">               </w:t>
      </w:r>
    </w:p>
    <w:p>
      <w:pPr>
        <w:pStyle w:val="2"/>
        <w:kinsoku w:val="0"/>
        <w:overflowPunct w:val="0"/>
        <w:spacing w:before="1"/>
        <w:ind w:left="0" w:firstLine="0"/>
        <w:rPr>
          <w:rFonts w:ascii="楷体" w:eastAsia="楷体" w:cs="楷体"/>
          <w:sz w:val="24"/>
          <w:szCs w:val="24"/>
        </w:rPr>
      </w:pPr>
    </w:p>
    <w:p>
      <w:pPr>
        <w:pStyle w:val="2"/>
        <w:tabs>
          <w:tab w:val="left" w:pos="3149"/>
        </w:tabs>
        <w:kinsoku w:val="0"/>
        <w:overflowPunct w:val="0"/>
        <w:spacing w:before="0"/>
        <w:ind w:right="68" w:firstLine="414" w:firstLineChars="200"/>
      </w:pPr>
      <w:r>
        <w:rPr>
          <w:rFonts w:hint="eastAsia"/>
          <w:w w:val="99"/>
          <w:u w:val="single"/>
        </w:rPr>
        <w:t>致（招标人）</w:t>
      </w:r>
      <w:r>
        <w:tab/>
      </w:r>
      <w:r>
        <w:rPr>
          <w:rFonts w:hint="eastAsia"/>
        </w:rPr>
        <w:t>：</w:t>
      </w:r>
    </w:p>
    <w:p>
      <w:pPr>
        <w:pStyle w:val="12"/>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为维护公平竞争的市场秩序，我方自愿在参与贵方组织招</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标采购（合作）等商业往来活动中，加强有关人员廉洁从业管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理，恪守商业道德，从源头预防和遏制违法、违规、违纪行为发生，特做出以下承诺：</w:t>
      </w:r>
    </w:p>
    <w:p>
      <w:pPr>
        <w:pStyle w:val="12"/>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一、严格遵守国家有关法律法规，坚持诚实守信原则，恪</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守商业道德，规范商务人员廉洁从业行为。</w:t>
      </w:r>
    </w:p>
    <w:p>
      <w:pPr>
        <w:pStyle w:val="12"/>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二、决不伙同他人串标、围标或非法排挤竞争对手，决不</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在商业活动中提供虚假资料，决不发生损害贵方合法权益等行</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为，决不从事妨碍正常交易的其他违法行为。</w:t>
      </w:r>
    </w:p>
    <w:p>
      <w:pPr>
        <w:pStyle w:val="12"/>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三、决不违规获取贵方保密商业活动涉及的所有相关信息，决不与贵方工作人员</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含工作人员的配偶、子女及亲属等，下同</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合谋进行弄虚作假、串通招标等违规活动。</w:t>
      </w:r>
    </w:p>
    <w:p>
      <w:pPr>
        <w:pStyle w:val="12"/>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四、决不为贵方工作人员赠送或馈赠礼金（现金）、礼品、</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有价证券、支付凭证、购物卡等，决不为贵方工作人员提供回</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扣、报销或支付任何应由其个人自负的各种费用、免费提供劳务等，绝不与贵方工作人员从事商业活动相关的物资买卖及中介活动等。</w:t>
      </w:r>
    </w:p>
    <w:p>
      <w:pPr>
        <w:pStyle w:val="12"/>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五、决不为贵方工作人员提供和安排有可能影响公平、公</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正交易的宴请、健身、度假、旅游、娱乐等活动。</w:t>
      </w:r>
    </w:p>
    <w:p>
      <w:pPr>
        <w:pStyle w:val="12"/>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六、决不为贵方工作人员投资入股、个人借款或买卖股票、</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债券等提供方便。</w:t>
      </w:r>
    </w:p>
    <w:p>
      <w:pPr>
        <w:pStyle w:val="12"/>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七、决不为贵方工作人员购买或装修住房、婚丧嫁娶、配</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偶子女上学或工作安排以及出国出境、旅游等提供方便。</w:t>
      </w:r>
    </w:p>
    <w:p>
      <w:pPr>
        <w:pStyle w:val="12"/>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八、决不违反规定为贵方工作人员在我方相关企业挂名兼</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职、合伙经营、介绍承揽业务等提供方便。</w:t>
      </w:r>
    </w:p>
    <w:p>
      <w:pPr>
        <w:pStyle w:val="12"/>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九、贵方对涉嫌不廉洁的商业行为进行调查时，我方有配</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合提供证据、作证的义务。</w:t>
      </w:r>
    </w:p>
    <w:p>
      <w:pPr>
        <w:pStyle w:val="12"/>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十、未经贵方同意，我方不向任何新闻媒体、第三人述及</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有关贵方工作人员恪守商业道德方面的评价、信息。</w:t>
      </w:r>
    </w:p>
    <w:p>
      <w:pPr>
        <w:pStyle w:val="12"/>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十一、我方承诺未被国家机关列入执行行贿人“黑名单”</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或失信被执行人。</w:t>
      </w:r>
    </w:p>
    <w:p>
      <w:pPr>
        <w:pStyle w:val="12"/>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十二、发现贵方工作人员有违反本承诺书行为或行为倾向</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的，将及时提醒纠正并向贵方纪检监察部门举报，同时积极配合贵方进行调查</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贵方联系电话</w:t>
      </w:r>
      <w:r>
        <w:rPr>
          <w:rFonts w:ascii="仿宋_GB2312" w:hAnsi="仿宋_GB2312" w:eastAsia="仿宋_GB2312" w:cs="仿宋_GB2312"/>
          <w:kern w:val="2"/>
          <w:sz w:val="32"/>
          <w:szCs w:val="32"/>
        </w:rPr>
        <w:t>:025-85230013,</w:t>
      </w:r>
      <w:r>
        <w:rPr>
          <w:rFonts w:hint="eastAsia" w:ascii="仿宋_GB2312" w:hAnsi="仿宋_GB2312" w:eastAsia="仿宋_GB2312" w:cs="仿宋_GB2312"/>
          <w:kern w:val="2"/>
          <w:sz w:val="32"/>
          <w:szCs w:val="32"/>
        </w:rPr>
        <w:t>联系人</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张晓</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w:t>
      </w:r>
    </w:p>
    <w:p>
      <w:pPr>
        <w:pStyle w:val="12"/>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十三、本承诺书构成我方与贵方之间进行的所有商业活动所签订合同的不可分割的一部分，不因相关合同期限届满而终止。</w:t>
      </w:r>
    </w:p>
    <w:p>
      <w:pPr>
        <w:pStyle w:val="12"/>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我方自愿接受社会及贵方监督，如有违反本承诺，贵方有</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权采取列入供应商黑名单、终止合作、追究相关民事、行政和</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刑事责任等措施；给贵方造成不良社会影响或经济损失的，我方无条件同意解除、终止双方进行的任何商业活动</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如已中标，则中标无效；已签订合同的，终止执行，暂停结算合同未支付款项</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，无条件赔偿贵方遭受的经济损失，并列入永久禁入贵方供应商黑名单。</w:t>
      </w:r>
    </w:p>
    <w:p>
      <w:pPr>
        <w:pStyle w:val="12"/>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本承诺书一式两份，贵方和我方各持一份。</w:t>
      </w:r>
    </w:p>
    <w:p>
      <w:pPr>
        <w:pStyle w:val="2"/>
        <w:kinsoku w:val="0"/>
        <w:overflowPunct w:val="0"/>
        <w:spacing w:before="0"/>
        <w:ind w:left="0" w:firstLine="0"/>
      </w:pPr>
    </w:p>
    <w:p>
      <w:pPr>
        <w:pStyle w:val="2"/>
        <w:kinsoku w:val="0"/>
        <w:overflowPunct w:val="0"/>
        <w:spacing w:before="0"/>
        <w:ind w:left="0" w:firstLine="0"/>
      </w:pPr>
    </w:p>
    <w:p>
      <w:pPr>
        <w:pStyle w:val="12"/>
        <w:autoSpaceDE/>
        <w:autoSpaceDN/>
        <w:adjustRightInd/>
        <w:spacing w:line="560" w:lineRule="exact"/>
        <w:ind w:firstLine="640" w:firstLineChars="200"/>
        <w:jc w:val="both"/>
        <w:rPr>
          <w:rFonts w:ascii="仿宋_GB2312" w:hAnsi="仿宋_GB2312" w:eastAsia="仿宋_GB2312" w:cs="仿宋_GB2312"/>
          <w:kern w:val="2"/>
          <w:sz w:val="32"/>
          <w:szCs w:val="32"/>
        </w:rPr>
      </w:pPr>
    </w:p>
    <w:p>
      <w:pPr>
        <w:pStyle w:val="12"/>
        <w:autoSpaceDE/>
        <w:autoSpaceDN/>
        <w:adjustRightInd/>
        <w:spacing w:line="56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承诺方：（盖章）</w:t>
      </w:r>
    </w:p>
    <w:p>
      <w:pPr>
        <w:pStyle w:val="12"/>
        <w:autoSpaceDE/>
        <w:autoSpaceDN/>
        <w:adjustRightInd/>
        <w:spacing w:line="56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法定代表：（签字）</w:t>
      </w:r>
    </w:p>
    <w:p>
      <w:pPr>
        <w:pStyle w:val="12"/>
        <w:autoSpaceDE/>
        <w:autoSpaceDN/>
        <w:adjustRightInd/>
        <w:spacing w:line="560" w:lineRule="exact"/>
        <w:ind w:firstLine="3200" w:firstLineChars="1000"/>
        <w:rPr>
          <w:rFonts w:ascii="仿宋_GB2312" w:hAnsi="仿宋_GB2312" w:eastAsia="仿宋_GB2312" w:cs="仿宋_GB2312"/>
          <w:kern w:val="2"/>
          <w:sz w:val="32"/>
          <w:szCs w:val="32"/>
        </w:rPr>
      </w:pPr>
    </w:p>
    <w:p>
      <w:pPr>
        <w:pStyle w:val="12"/>
        <w:autoSpaceDE/>
        <w:autoSpaceDN/>
        <w:adjustRightInd/>
        <w:spacing w:line="56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注册地址：</w:t>
      </w:r>
    </w:p>
    <w:p>
      <w:pPr>
        <w:pStyle w:val="12"/>
        <w:autoSpaceDE/>
        <w:autoSpaceDN/>
        <w:adjustRightInd/>
        <w:spacing w:line="560" w:lineRule="exact"/>
        <w:ind w:firstLine="3040" w:firstLineChars="950"/>
        <w:rPr>
          <w:rFonts w:ascii="仿宋_GB2312" w:hAnsi="仿宋_GB2312" w:eastAsia="仿宋_GB2312" w:cs="仿宋_GB2312"/>
          <w:kern w:val="2"/>
          <w:sz w:val="32"/>
          <w:szCs w:val="32"/>
        </w:rPr>
      </w:pPr>
    </w:p>
    <w:p>
      <w:pPr>
        <w:pStyle w:val="12"/>
        <w:autoSpaceDE/>
        <w:autoSpaceDN/>
        <w:adjustRightInd/>
        <w:spacing w:line="560" w:lineRule="exac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单位联系人：</w:t>
      </w:r>
    </w:p>
    <w:p>
      <w:pPr>
        <w:pStyle w:val="12"/>
        <w:autoSpaceDE/>
        <w:autoSpaceDN/>
        <w:adjustRightInd/>
        <w:spacing w:line="560" w:lineRule="exact"/>
        <w:rPr>
          <w:rFonts w:hint="eastAsia" w:ascii="仿宋_GB2312" w:hAnsi="仿宋_GB2312" w:eastAsia="仿宋_GB2312" w:cs="仿宋_GB2312"/>
          <w:kern w:val="2"/>
          <w:sz w:val="32"/>
          <w:szCs w:val="32"/>
        </w:rPr>
      </w:pPr>
    </w:p>
    <w:p>
      <w:pPr>
        <w:pStyle w:val="12"/>
        <w:autoSpaceDE/>
        <w:autoSpaceDN/>
        <w:adjustRightInd/>
        <w:spacing w:line="560" w:lineRule="exact"/>
      </w:pPr>
      <w:r>
        <w:rPr>
          <w:rFonts w:hint="eastAsia" w:ascii="仿宋_GB2312" w:hAnsi="仿宋_GB2312" w:eastAsia="仿宋_GB2312" w:cs="仿宋_GB2312"/>
          <w:kern w:val="2"/>
          <w:sz w:val="32"/>
          <w:szCs w:val="32"/>
        </w:rPr>
        <w:t>联系电</w:t>
      </w:r>
      <w:r>
        <w:rPr>
          <w:rFonts w:hint="eastAsia" w:ascii="仿宋_GB2312" w:hAnsi="仿宋_GB2312" w:eastAsia="仿宋_GB2312" w:cs="仿宋_GB2312"/>
          <w:kern w:val="2"/>
          <w:sz w:val="32"/>
          <w:szCs w:val="32"/>
          <w:lang w:eastAsia="zh-CN"/>
        </w:rPr>
        <w:t>话：</w:t>
      </w:r>
      <w:bookmarkStart w:id="27" w:name="_GoBack"/>
      <w:bookmarkEnd w:id="2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B6755"/>
    <w:multiLevelType w:val="singleLevel"/>
    <w:tmpl w:val="91CB67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MmUyNTQ3MDNiMjI5ODc0ZjVlM2U4MjIxMjczYTIifQ=="/>
  </w:docVars>
  <w:rsids>
    <w:rsidRoot w:val="00000000"/>
    <w:rsid w:val="476A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toc 2"/>
    <w:basedOn w:val="1"/>
    <w:next w:val="1"/>
    <w:qFormat/>
    <w:uiPriority w:val="39"/>
    <w:pPr>
      <w:ind w:left="420" w:leftChars="200"/>
    </w:pPr>
  </w:style>
  <w:style w:type="paragraph" w:styleId="4">
    <w:name w:val="Title"/>
    <w:basedOn w:val="1"/>
    <w:next w:val="1"/>
    <w:qFormat/>
    <w:uiPriority w:val="10"/>
    <w:pPr>
      <w:spacing w:before="240" w:after="60"/>
      <w:jc w:val="center"/>
      <w:outlineLvl w:val="0"/>
    </w:pPr>
    <w:rPr>
      <w:rFonts w:ascii="Arial" w:hAnsi="Arial"/>
      <w:b/>
      <w:sz w:val="32"/>
    </w:rPr>
  </w:style>
  <w:style w:type="paragraph" w:styleId="5">
    <w:name w:val="Body Text First Indent"/>
    <w:basedOn w:val="2"/>
    <w:unhideWhenUsed/>
    <w:qFormat/>
    <w:uiPriority w:val="99"/>
    <w:pPr>
      <w:ind w:firstLine="420" w:firstLineChars="100"/>
    </w:pPr>
    <w:rPr>
      <w:rFonts w:ascii="Calibri" w:hAnsi="Calibri" w:eastAsia="宋体" w:cs="Times New Roman"/>
      <w:szCs w:val="22"/>
    </w:rPr>
  </w:style>
  <w:style w:type="paragraph" w:customStyle="1" w:styleId="8">
    <w:name w:val="标4"/>
    <w:basedOn w:val="9"/>
    <w:next w:val="1"/>
    <w:qFormat/>
    <w:uiPriority w:val="99"/>
    <w:pPr>
      <w:ind w:firstLine="560"/>
      <w:jc w:val="left"/>
      <w:outlineLvl w:val="3"/>
    </w:pPr>
  </w:style>
  <w:style w:type="paragraph" w:customStyle="1" w:styleId="9">
    <w:name w:val="标3"/>
    <w:basedOn w:val="10"/>
    <w:next w:val="1"/>
    <w:qFormat/>
    <w:uiPriority w:val="99"/>
    <w:pPr>
      <w:outlineLvl w:val="2"/>
    </w:pPr>
    <w:rPr>
      <w:rFonts w:ascii="宋体" w:hAnsi="宋体"/>
    </w:rPr>
  </w:style>
  <w:style w:type="paragraph" w:customStyle="1" w:styleId="10">
    <w:name w:val="标2"/>
    <w:basedOn w:val="11"/>
    <w:qFormat/>
    <w:uiPriority w:val="99"/>
    <w:pPr>
      <w:keepNext/>
      <w:keepLines/>
      <w:spacing w:beforeLines="0"/>
      <w:outlineLvl w:val="1"/>
    </w:pPr>
    <w:rPr>
      <w:rFonts w:ascii="黑体" w:hAnsi="黑体" w:cs="宋体"/>
      <w:b w:val="0"/>
      <w:sz w:val="28"/>
      <w:szCs w:val="20"/>
    </w:rPr>
  </w:style>
  <w:style w:type="paragraph" w:customStyle="1" w:styleId="11">
    <w:name w:val="标1"/>
    <w:basedOn w:val="4"/>
    <w:qFormat/>
    <w:uiPriority w:val="99"/>
    <w:pPr>
      <w:adjustRightInd w:val="0"/>
      <w:spacing w:beforeLines="50" w:afterLines="50"/>
    </w:pPr>
    <w:rPr>
      <w:kern w:val="24"/>
      <w:sz w:val="30"/>
      <w:szCs w:val="24"/>
    </w:rPr>
  </w:style>
  <w:style w:type="paragraph" w:styleId="12">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花园坊</cp:lastModifiedBy>
  <dcterms:modified xsi:type="dcterms:W3CDTF">2023-12-07T09:41:41Z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FF4FABB1CAF84D6DA30694EF1DE3B85C_12</vt:lpwstr>
  </property>
</Properties>
</file>