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3376">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3599771A">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湘钢金属材料精深加工物流园</w:t>
      </w:r>
    </w:p>
    <w:p w14:paraId="769F2461">
      <w:pPr>
        <w:jc w:val="center"/>
        <w:textAlignment w:val="center"/>
        <w:rPr>
          <w:rFonts w:hint="eastAsia" w:ascii="仿宋" w:hAnsi="仿宋" w:eastAsia="仿宋" w:cs="仿宋"/>
          <w:sz w:val="48"/>
          <w:szCs w:val="48"/>
        </w:rPr>
      </w:pPr>
      <w:r>
        <w:rPr>
          <w:rFonts w:hint="eastAsia" w:ascii="仿宋" w:hAnsi="仿宋" w:eastAsia="仿宋" w:cs="仿宋"/>
          <w:snapToGrid/>
          <w:color w:val="333333"/>
          <w:sz w:val="48"/>
          <w:szCs w:val="48"/>
          <w:highlight w:val="none"/>
          <w:u w:val="single"/>
          <w:lang w:val="en-US" w:eastAsia="zh-CN"/>
        </w:rPr>
        <w:t>钢筋</w:t>
      </w:r>
      <w:r>
        <w:rPr>
          <w:rFonts w:hint="eastAsia" w:ascii="仿宋" w:hAnsi="仿宋" w:eastAsia="仿宋" w:cs="仿宋"/>
          <w:sz w:val="48"/>
          <w:szCs w:val="48"/>
          <w:lang w:eastAsia="zh-CN"/>
        </w:rPr>
        <w:t>采购响应</w:t>
      </w:r>
      <w:r>
        <w:rPr>
          <w:rFonts w:hint="eastAsia" w:ascii="仿宋" w:hAnsi="仿宋" w:eastAsia="仿宋" w:cs="仿宋"/>
          <w:sz w:val="48"/>
          <w:szCs w:val="48"/>
        </w:rPr>
        <w:t>文件</w:t>
      </w:r>
    </w:p>
    <w:p w14:paraId="132ACEA3">
      <w:pPr>
        <w:pStyle w:val="8"/>
        <w:rPr>
          <w:rFonts w:hint="eastAsia" w:ascii="仿宋" w:hAnsi="仿宋" w:eastAsia="仿宋" w:cs="仿宋"/>
        </w:rPr>
      </w:pPr>
    </w:p>
    <w:p w14:paraId="07646A6C">
      <w:pPr>
        <w:pStyle w:val="8"/>
        <w:rPr>
          <w:rFonts w:hint="eastAsia" w:ascii="仿宋" w:hAnsi="仿宋" w:eastAsia="仿宋" w:cs="仿宋"/>
        </w:rPr>
      </w:pPr>
    </w:p>
    <w:p w14:paraId="7DCB700D">
      <w:pPr>
        <w:rPr>
          <w:rFonts w:hint="eastAsia"/>
        </w:rPr>
      </w:pPr>
    </w:p>
    <w:p w14:paraId="38848C73">
      <w:pPr>
        <w:jc w:val="center"/>
        <w:rPr>
          <w:rFonts w:hint="eastAsia"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编号：ZMCJ07CG20240182-</w:t>
      </w:r>
      <w:r>
        <w:rPr>
          <w:rFonts w:hint="eastAsia" w:ascii="仿宋" w:hAnsi="仿宋" w:eastAsia="仿宋" w:cs="仿宋"/>
          <w:b/>
          <w:bCs/>
          <w:sz w:val="32"/>
          <w:szCs w:val="32"/>
          <w:lang w:val="en-US" w:eastAsia="zh-CN"/>
        </w:rPr>
        <w:t>2</w:t>
      </w:r>
      <w:bookmarkStart w:id="0" w:name="_GoBack"/>
      <w:bookmarkEnd w:id="0"/>
    </w:p>
    <w:p w14:paraId="5F4A37F9">
      <w:pPr>
        <w:pStyle w:val="8"/>
        <w:rPr>
          <w:rFonts w:hint="eastAsia" w:ascii="仿宋" w:hAnsi="仿宋" w:eastAsia="仿宋" w:cs="仿宋"/>
          <w:bCs/>
          <w:sz w:val="32"/>
          <w:szCs w:val="32"/>
          <w:lang w:eastAsia="zh-CN"/>
        </w:rPr>
      </w:pPr>
    </w:p>
    <w:p w14:paraId="04F23A41">
      <w:pPr>
        <w:rPr>
          <w:rFonts w:hint="eastAsia" w:ascii="仿宋" w:hAnsi="仿宋" w:eastAsia="仿宋" w:cs="仿宋"/>
          <w:bCs/>
          <w:sz w:val="32"/>
          <w:szCs w:val="32"/>
          <w:lang w:eastAsia="zh-CN"/>
        </w:rPr>
      </w:pPr>
    </w:p>
    <w:p w14:paraId="500301DB">
      <w:pPr>
        <w:pStyle w:val="8"/>
        <w:rPr>
          <w:rFonts w:hint="eastAsia" w:ascii="仿宋" w:hAnsi="仿宋" w:eastAsia="仿宋" w:cs="仿宋"/>
          <w:bCs/>
          <w:sz w:val="32"/>
          <w:szCs w:val="32"/>
          <w:lang w:eastAsia="zh-CN"/>
        </w:rPr>
      </w:pPr>
    </w:p>
    <w:p w14:paraId="3D89A08C">
      <w:pPr>
        <w:rPr>
          <w:rFonts w:hint="eastAsia" w:ascii="仿宋" w:hAnsi="仿宋" w:eastAsia="仿宋" w:cs="仿宋"/>
          <w:bCs/>
          <w:color w:val="000000" w:themeColor="text1"/>
          <w:sz w:val="32"/>
          <w:szCs w:val="32"/>
          <w:lang w:eastAsia="zh-CN"/>
          <w14:textFill>
            <w14:solidFill>
              <w14:schemeClr w14:val="tx1"/>
            </w14:solidFill>
          </w14:textFill>
        </w:rPr>
      </w:pPr>
    </w:p>
    <w:p w14:paraId="50507845">
      <w:pPr>
        <w:pStyle w:val="8"/>
        <w:rPr>
          <w:rFonts w:hint="eastAsia" w:ascii="仿宋" w:hAnsi="仿宋" w:eastAsia="仿宋" w:cs="仿宋"/>
          <w:bCs/>
          <w:sz w:val="32"/>
          <w:szCs w:val="32"/>
          <w:lang w:eastAsia="zh-CN"/>
        </w:rPr>
      </w:pPr>
    </w:p>
    <w:p w14:paraId="3E84584F">
      <w:pPr>
        <w:rPr>
          <w:rFonts w:hint="eastAsia" w:ascii="仿宋" w:hAnsi="仿宋" w:eastAsia="仿宋" w:cs="仿宋"/>
          <w:bCs/>
          <w:sz w:val="32"/>
          <w:szCs w:val="32"/>
          <w:lang w:eastAsia="zh-CN"/>
        </w:rPr>
      </w:pPr>
    </w:p>
    <w:p w14:paraId="11808044">
      <w:pPr>
        <w:pStyle w:val="8"/>
        <w:rPr>
          <w:rFonts w:hint="eastAsia" w:ascii="仿宋" w:hAnsi="仿宋" w:eastAsia="仿宋" w:cs="仿宋"/>
          <w:bCs/>
          <w:sz w:val="32"/>
          <w:szCs w:val="32"/>
          <w:lang w:eastAsia="zh-CN"/>
        </w:rPr>
      </w:pPr>
    </w:p>
    <w:p w14:paraId="232AF3E6">
      <w:pPr>
        <w:rPr>
          <w:rFonts w:hint="eastAsia" w:ascii="仿宋" w:hAnsi="仿宋" w:eastAsia="仿宋" w:cs="仿宋"/>
          <w:bCs/>
          <w:sz w:val="32"/>
          <w:szCs w:val="32"/>
          <w:lang w:eastAsia="zh-CN"/>
        </w:rPr>
      </w:pPr>
    </w:p>
    <w:p w14:paraId="0EFB1E65">
      <w:pPr>
        <w:pStyle w:val="10"/>
        <w:ind w:firstLine="0" w:firstLineChars="0"/>
        <w:rPr>
          <w:rFonts w:hint="eastAsia" w:ascii="仿宋" w:hAnsi="仿宋" w:eastAsia="仿宋" w:cs="仿宋"/>
          <w:color w:val="auto"/>
          <w:sz w:val="44"/>
          <w:szCs w:val="44"/>
        </w:rPr>
      </w:pPr>
    </w:p>
    <w:p w14:paraId="2692FE46">
      <w:pPr>
        <w:pStyle w:val="10"/>
        <w:ind w:firstLine="0" w:firstLineChars="0"/>
        <w:rPr>
          <w:rFonts w:hint="eastAsia" w:ascii="仿宋" w:hAnsi="仿宋" w:eastAsia="仿宋" w:cs="仿宋"/>
          <w:color w:val="auto"/>
          <w:sz w:val="44"/>
          <w:szCs w:val="44"/>
        </w:rPr>
      </w:pPr>
    </w:p>
    <w:p w14:paraId="49EF51A8">
      <w:pPr>
        <w:pStyle w:val="10"/>
        <w:ind w:firstLine="0" w:firstLineChars="0"/>
        <w:rPr>
          <w:rFonts w:hint="eastAsia" w:ascii="仿宋" w:hAnsi="仿宋" w:eastAsia="仿宋" w:cs="仿宋"/>
          <w:color w:val="auto"/>
          <w:sz w:val="44"/>
          <w:szCs w:val="44"/>
        </w:rPr>
      </w:pPr>
    </w:p>
    <w:p w14:paraId="02667829">
      <w:pPr>
        <w:pStyle w:val="10"/>
        <w:ind w:firstLine="0" w:firstLineChars="0"/>
        <w:rPr>
          <w:rFonts w:hint="eastAsia" w:ascii="仿宋" w:hAnsi="仿宋" w:eastAsia="仿宋" w:cs="仿宋"/>
          <w:color w:val="auto"/>
          <w:sz w:val="44"/>
          <w:szCs w:val="44"/>
        </w:rPr>
      </w:pPr>
    </w:p>
    <w:p w14:paraId="68252476">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4336C03B">
      <w:pPr>
        <w:pStyle w:val="10"/>
        <w:ind w:firstLine="320"/>
        <w:rPr>
          <w:rFonts w:hint="eastAsia" w:ascii="仿宋" w:hAnsi="仿宋" w:eastAsia="仿宋" w:cs="仿宋"/>
          <w:color w:val="auto"/>
          <w:sz w:val="32"/>
          <w:szCs w:val="32"/>
        </w:rPr>
      </w:pPr>
    </w:p>
    <w:p w14:paraId="1061D455">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29B77163">
      <w:pPr>
        <w:pStyle w:val="8"/>
        <w:rPr>
          <w:rFonts w:hint="eastAsia" w:ascii="仿宋" w:hAnsi="仿宋" w:eastAsia="仿宋" w:cs="仿宋"/>
          <w:lang w:eastAsia="zh-CN"/>
        </w:rPr>
      </w:pPr>
      <w:r>
        <w:rPr>
          <w:rFonts w:hint="eastAsia" w:ascii="仿宋" w:hAnsi="仿宋" w:eastAsia="仿宋" w:cs="仿宋"/>
          <w:lang w:eastAsia="zh-CN"/>
        </w:rPr>
        <w:t xml:space="preserve">  </w:t>
      </w:r>
    </w:p>
    <w:p w14:paraId="1FE0BD6F">
      <w:pPr>
        <w:rPr>
          <w:rFonts w:hint="eastAsia" w:ascii="仿宋" w:hAnsi="仿宋" w:eastAsia="仿宋" w:cs="仿宋"/>
          <w:lang w:eastAsia="zh-CN"/>
        </w:rPr>
      </w:pPr>
    </w:p>
    <w:p w14:paraId="04B47141">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FF8F54F">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39FCAB46">
      <w:pPr>
        <w:pStyle w:val="5"/>
        <w:spacing w:after="0" w:line="360" w:lineRule="auto"/>
        <w:ind w:left="0" w:firstLine="0"/>
        <w:jc w:val="both"/>
        <w:rPr>
          <w:rFonts w:hint="eastAsia" w:ascii="仿宋" w:hAnsi="仿宋" w:eastAsia="仿宋" w:cs="仿宋"/>
          <w:szCs w:val="28"/>
        </w:rPr>
      </w:pPr>
    </w:p>
    <w:p w14:paraId="096378DA">
      <w:pPr>
        <w:pStyle w:val="5"/>
        <w:spacing w:after="0" w:line="360" w:lineRule="auto"/>
        <w:ind w:left="0" w:firstLine="0"/>
        <w:jc w:val="both"/>
        <w:rPr>
          <w:rFonts w:hint="eastAsia" w:ascii="仿宋" w:hAnsi="仿宋" w:eastAsia="仿宋" w:cs="仿宋"/>
          <w:szCs w:val="28"/>
        </w:rPr>
      </w:pPr>
    </w:p>
    <w:p w14:paraId="51FC3B13">
      <w:pPr>
        <w:pStyle w:val="5"/>
        <w:spacing w:after="0" w:line="360" w:lineRule="auto"/>
        <w:ind w:left="0" w:firstLine="0"/>
        <w:jc w:val="both"/>
        <w:rPr>
          <w:rFonts w:hint="eastAsia" w:ascii="仿宋" w:hAnsi="仿宋" w:eastAsia="仿宋" w:cs="仿宋"/>
          <w:szCs w:val="28"/>
        </w:rPr>
      </w:pPr>
    </w:p>
    <w:p w14:paraId="03FC0F79">
      <w:pPr>
        <w:pStyle w:val="5"/>
        <w:spacing w:after="0" w:line="360" w:lineRule="auto"/>
        <w:ind w:left="0" w:firstLine="0"/>
        <w:jc w:val="both"/>
        <w:rPr>
          <w:rFonts w:hint="eastAsia" w:ascii="仿宋" w:hAnsi="仿宋" w:eastAsia="仿宋" w:cs="仿宋"/>
          <w:szCs w:val="28"/>
        </w:rPr>
      </w:pPr>
    </w:p>
    <w:p w14:paraId="43BB636C">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2B831135">
      <w:pPr>
        <w:spacing w:line="360" w:lineRule="auto"/>
        <w:ind w:firstLine="400" w:firstLineChars="200"/>
        <w:rPr>
          <w:rFonts w:hint="eastAsia" w:ascii="仿宋" w:hAnsi="仿宋" w:eastAsia="仿宋" w:cs="仿宋"/>
          <w:sz w:val="20"/>
          <w:szCs w:val="20"/>
        </w:rPr>
      </w:pPr>
    </w:p>
    <w:p w14:paraId="48D846D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63A7D4D">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615AF2A7">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64FCB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1B9BADF">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2F9F774">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2C9E80B">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E9F6D8D">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D86E16C">
      <w:pPr>
        <w:spacing w:line="360" w:lineRule="auto"/>
        <w:ind w:firstLine="560" w:firstLineChars="200"/>
        <w:rPr>
          <w:rFonts w:hint="eastAsia" w:ascii="仿宋" w:hAnsi="仿宋" w:eastAsia="仿宋" w:cs="仿宋"/>
          <w:sz w:val="28"/>
        </w:rPr>
      </w:pPr>
    </w:p>
    <w:p w14:paraId="20A58715">
      <w:pPr>
        <w:spacing w:line="360" w:lineRule="auto"/>
        <w:ind w:firstLine="560" w:firstLineChars="200"/>
        <w:rPr>
          <w:rFonts w:hint="eastAsia" w:ascii="仿宋" w:hAnsi="仿宋" w:eastAsia="仿宋" w:cs="仿宋"/>
          <w:sz w:val="28"/>
        </w:rPr>
      </w:pPr>
    </w:p>
    <w:p w14:paraId="1E34E224">
      <w:pPr>
        <w:spacing w:line="360" w:lineRule="auto"/>
        <w:ind w:firstLine="560" w:firstLineChars="200"/>
        <w:rPr>
          <w:rFonts w:hint="eastAsia" w:ascii="仿宋" w:hAnsi="仿宋" w:eastAsia="仿宋" w:cs="仿宋"/>
          <w:sz w:val="28"/>
        </w:rPr>
      </w:pPr>
    </w:p>
    <w:p w14:paraId="4527271A">
      <w:pPr>
        <w:spacing w:line="360" w:lineRule="auto"/>
        <w:ind w:firstLine="560" w:firstLineChars="200"/>
        <w:rPr>
          <w:rFonts w:hint="eastAsia" w:ascii="仿宋" w:hAnsi="仿宋" w:eastAsia="仿宋" w:cs="仿宋"/>
          <w:sz w:val="28"/>
        </w:rPr>
      </w:pPr>
    </w:p>
    <w:p w14:paraId="31DA105C">
      <w:pPr>
        <w:spacing w:line="360" w:lineRule="auto"/>
        <w:ind w:firstLine="560" w:firstLineChars="200"/>
        <w:rPr>
          <w:rFonts w:hint="eastAsia" w:ascii="仿宋" w:hAnsi="仿宋" w:eastAsia="仿宋" w:cs="仿宋"/>
          <w:sz w:val="28"/>
        </w:rPr>
      </w:pPr>
    </w:p>
    <w:p w14:paraId="38C9AA78">
      <w:pPr>
        <w:spacing w:line="360" w:lineRule="auto"/>
        <w:ind w:firstLine="560" w:firstLineChars="200"/>
        <w:rPr>
          <w:rFonts w:hint="eastAsia" w:ascii="仿宋" w:hAnsi="仿宋" w:eastAsia="仿宋" w:cs="仿宋"/>
          <w:sz w:val="28"/>
        </w:rPr>
      </w:pPr>
    </w:p>
    <w:p w14:paraId="4102310D">
      <w:pPr>
        <w:spacing w:line="360" w:lineRule="auto"/>
        <w:ind w:firstLine="560" w:firstLineChars="200"/>
        <w:rPr>
          <w:rFonts w:hint="eastAsia" w:ascii="仿宋" w:hAnsi="仿宋" w:eastAsia="仿宋" w:cs="仿宋"/>
          <w:sz w:val="28"/>
        </w:rPr>
      </w:pPr>
    </w:p>
    <w:p w14:paraId="04CBBA94">
      <w:pPr>
        <w:spacing w:line="360" w:lineRule="auto"/>
        <w:rPr>
          <w:rFonts w:hint="eastAsia" w:ascii="仿宋" w:hAnsi="仿宋" w:eastAsia="仿宋" w:cs="仿宋"/>
          <w:sz w:val="28"/>
        </w:rPr>
      </w:pPr>
    </w:p>
    <w:p w14:paraId="37D91D02">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0A713EDD">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1D9284B9">
      <w:pPr>
        <w:spacing w:line="360" w:lineRule="auto"/>
        <w:rPr>
          <w:rFonts w:hint="eastAsia" w:ascii="仿宋" w:hAnsi="仿宋" w:eastAsia="仿宋" w:cs="仿宋"/>
          <w:sz w:val="24"/>
        </w:rPr>
      </w:pPr>
    </w:p>
    <w:p w14:paraId="55BAE9EF">
      <w:pPr>
        <w:spacing w:line="360" w:lineRule="auto"/>
        <w:rPr>
          <w:rFonts w:hint="eastAsia" w:ascii="仿宋" w:hAnsi="仿宋" w:eastAsia="仿宋" w:cs="仿宋"/>
          <w:b/>
          <w:bCs/>
          <w:sz w:val="24"/>
        </w:rPr>
      </w:pPr>
    </w:p>
    <w:p w14:paraId="70536502">
      <w:pPr>
        <w:spacing w:line="360" w:lineRule="auto"/>
        <w:rPr>
          <w:rFonts w:hint="eastAsia" w:ascii="仿宋" w:hAnsi="仿宋" w:eastAsia="仿宋" w:cs="仿宋"/>
          <w:b/>
          <w:bCs/>
          <w:sz w:val="24"/>
        </w:rPr>
      </w:pPr>
    </w:p>
    <w:p w14:paraId="1EFE4A41">
      <w:pPr>
        <w:spacing w:line="360" w:lineRule="auto"/>
        <w:rPr>
          <w:rFonts w:hint="eastAsia" w:ascii="仿宋" w:hAnsi="仿宋" w:eastAsia="仿宋" w:cs="仿宋"/>
          <w:b/>
          <w:bCs/>
          <w:sz w:val="24"/>
        </w:rPr>
      </w:pPr>
    </w:p>
    <w:p w14:paraId="3EDDF5F1">
      <w:pPr>
        <w:spacing w:line="360" w:lineRule="auto"/>
        <w:rPr>
          <w:rFonts w:hint="eastAsia" w:ascii="仿宋" w:hAnsi="仿宋" w:eastAsia="仿宋" w:cs="仿宋"/>
          <w:b/>
          <w:bCs/>
          <w:sz w:val="24"/>
        </w:rPr>
      </w:pPr>
    </w:p>
    <w:p w14:paraId="24A2F8D0">
      <w:pPr>
        <w:spacing w:line="360" w:lineRule="auto"/>
        <w:rPr>
          <w:rFonts w:hint="eastAsia" w:ascii="仿宋" w:hAnsi="仿宋" w:eastAsia="仿宋" w:cs="仿宋"/>
          <w:b/>
          <w:bCs/>
          <w:sz w:val="24"/>
        </w:rPr>
      </w:pPr>
    </w:p>
    <w:p w14:paraId="03FC29B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1E1E00E1">
      <w:pPr>
        <w:spacing w:line="360" w:lineRule="auto"/>
        <w:ind w:right="-20"/>
        <w:rPr>
          <w:rFonts w:hint="eastAsia" w:ascii="仿宋" w:hAnsi="仿宋" w:eastAsia="仿宋" w:cs="仿宋"/>
          <w:position w:val="-3"/>
          <w:sz w:val="24"/>
        </w:rPr>
      </w:pPr>
    </w:p>
    <w:p w14:paraId="3C77954B">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58ECC7A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6436A35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77822CD">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12B03C78">
      <w:pPr>
        <w:tabs>
          <w:tab w:val="left" w:pos="1440"/>
        </w:tabs>
        <w:spacing w:line="360" w:lineRule="auto"/>
        <w:ind w:firstLine="480" w:firstLineChars="200"/>
        <w:rPr>
          <w:rFonts w:hint="eastAsia" w:ascii="仿宋" w:hAnsi="仿宋" w:eastAsia="仿宋" w:cs="仿宋"/>
          <w:sz w:val="24"/>
        </w:rPr>
      </w:pPr>
    </w:p>
    <w:p w14:paraId="441DB4C6">
      <w:pPr>
        <w:tabs>
          <w:tab w:val="left" w:pos="1440"/>
        </w:tabs>
        <w:spacing w:line="360" w:lineRule="auto"/>
        <w:ind w:firstLine="480" w:firstLineChars="200"/>
        <w:rPr>
          <w:rFonts w:hint="eastAsia" w:ascii="仿宋" w:hAnsi="仿宋" w:eastAsia="仿宋" w:cs="仿宋"/>
          <w:sz w:val="24"/>
        </w:rPr>
      </w:pPr>
    </w:p>
    <w:p w14:paraId="4230EF43">
      <w:pPr>
        <w:tabs>
          <w:tab w:val="left" w:pos="1440"/>
        </w:tabs>
        <w:spacing w:line="360" w:lineRule="auto"/>
        <w:ind w:firstLine="480" w:firstLineChars="200"/>
        <w:rPr>
          <w:rFonts w:hint="eastAsia" w:ascii="仿宋" w:hAnsi="仿宋" w:eastAsia="仿宋" w:cs="仿宋"/>
          <w:sz w:val="24"/>
        </w:rPr>
      </w:pPr>
    </w:p>
    <w:p w14:paraId="6EBC1828">
      <w:pPr>
        <w:tabs>
          <w:tab w:val="left" w:pos="1440"/>
        </w:tabs>
        <w:spacing w:line="360" w:lineRule="auto"/>
        <w:ind w:firstLine="480" w:firstLineChars="200"/>
        <w:rPr>
          <w:rFonts w:hint="eastAsia" w:ascii="仿宋" w:hAnsi="仿宋" w:eastAsia="仿宋" w:cs="仿宋"/>
          <w:sz w:val="24"/>
        </w:rPr>
      </w:pPr>
    </w:p>
    <w:p w14:paraId="3B983B55">
      <w:pPr>
        <w:tabs>
          <w:tab w:val="left" w:pos="1440"/>
        </w:tabs>
        <w:spacing w:line="360" w:lineRule="auto"/>
        <w:ind w:firstLine="480" w:firstLineChars="200"/>
        <w:rPr>
          <w:rFonts w:hint="eastAsia" w:ascii="仿宋" w:hAnsi="仿宋" w:eastAsia="仿宋" w:cs="仿宋"/>
          <w:sz w:val="24"/>
        </w:rPr>
      </w:pPr>
    </w:p>
    <w:p w14:paraId="3B9C9558">
      <w:pPr>
        <w:tabs>
          <w:tab w:val="left" w:pos="1440"/>
        </w:tabs>
        <w:spacing w:line="360" w:lineRule="auto"/>
        <w:rPr>
          <w:rFonts w:hint="eastAsia" w:ascii="仿宋" w:hAnsi="仿宋" w:eastAsia="仿宋" w:cs="仿宋"/>
          <w:sz w:val="24"/>
        </w:rPr>
      </w:pPr>
    </w:p>
    <w:p w14:paraId="0E599C01">
      <w:pPr>
        <w:tabs>
          <w:tab w:val="left" w:pos="1440"/>
        </w:tabs>
        <w:spacing w:line="360" w:lineRule="auto"/>
        <w:ind w:firstLine="480" w:firstLineChars="200"/>
        <w:rPr>
          <w:rFonts w:hint="eastAsia" w:ascii="仿宋" w:hAnsi="仿宋" w:eastAsia="仿宋" w:cs="仿宋"/>
          <w:sz w:val="24"/>
        </w:rPr>
      </w:pPr>
    </w:p>
    <w:p w14:paraId="4A327523">
      <w:pPr>
        <w:tabs>
          <w:tab w:val="left" w:pos="1440"/>
        </w:tabs>
        <w:spacing w:line="360" w:lineRule="auto"/>
        <w:ind w:firstLine="480" w:firstLineChars="200"/>
        <w:rPr>
          <w:rFonts w:hint="eastAsia" w:ascii="仿宋" w:hAnsi="仿宋" w:eastAsia="仿宋" w:cs="仿宋"/>
          <w:sz w:val="24"/>
        </w:rPr>
      </w:pPr>
    </w:p>
    <w:p w14:paraId="06B7006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5704453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3C05E00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1E8F3A0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10DFA27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094B54D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AD40D2C">
      <w:pPr>
        <w:pStyle w:val="5"/>
        <w:spacing w:after="0" w:line="360" w:lineRule="auto"/>
        <w:ind w:left="0" w:firstLine="0"/>
        <w:jc w:val="both"/>
        <w:rPr>
          <w:rFonts w:hint="eastAsia" w:ascii="仿宋" w:hAnsi="仿宋" w:eastAsia="仿宋" w:cs="仿宋"/>
          <w:szCs w:val="28"/>
        </w:rPr>
      </w:pPr>
    </w:p>
    <w:p w14:paraId="72C816C9">
      <w:pPr>
        <w:spacing w:line="560" w:lineRule="exact"/>
        <w:jc w:val="both"/>
        <w:rPr>
          <w:rFonts w:hint="eastAsia" w:ascii="仿宋" w:hAnsi="仿宋" w:eastAsia="仿宋" w:cs="仿宋"/>
          <w:sz w:val="36"/>
          <w:szCs w:val="36"/>
        </w:rPr>
      </w:pPr>
    </w:p>
    <w:p w14:paraId="3FBF50D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3799814F">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21011AED">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_GB2312" w:hAnsi="宋体" w:eastAsia="仿宋_GB2312" w:cs="仿宋_GB2312"/>
          <w:sz w:val="24"/>
          <w:highlight w:val="none"/>
          <w:lang w:val="en-US" w:eastAsia="zh-CN"/>
        </w:rPr>
        <w:t>湖南湘钢洪盛物流园项目</w:t>
      </w:r>
    </w:p>
    <w:p w14:paraId="7D2D5436">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_GB2312" w:hAnsi="宋体" w:eastAsia="仿宋_GB2312" w:cs="仿宋_GB2312"/>
          <w:sz w:val="24"/>
          <w:highlight w:val="none"/>
          <w:lang w:val="en-US" w:eastAsia="zh-CN"/>
        </w:rPr>
        <w:t>湖南省湘潭市</w:t>
      </w:r>
    </w:p>
    <w:p w14:paraId="1BBE1CEB">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42AD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2C0E6919">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206328F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6BC2587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00A9072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6971716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3FA3DA12">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64ADFB72">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502F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533BF71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255857B1">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HRB钢筋</w:t>
            </w:r>
          </w:p>
        </w:tc>
        <w:tc>
          <w:tcPr>
            <w:tcW w:w="920" w:type="dxa"/>
            <w:vAlign w:val="center"/>
          </w:tcPr>
          <w:p w14:paraId="6CAFB16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t</w:t>
            </w:r>
          </w:p>
        </w:tc>
        <w:tc>
          <w:tcPr>
            <w:tcW w:w="1383" w:type="dxa"/>
            <w:vAlign w:val="center"/>
          </w:tcPr>
          <w:p w14:paraId="66D9F5C8">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300</w:t>
            </w:r>
          </w:p>
        </w:tc>
        <w:tc>
          <w:tcPr>
            <w:tcW w:w="1334" w:type="dxa"/>
            <w:vAlign w:val="center"/>
          </w:tcPr>
          <w:p w14:paraId="2C5C021B">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259C15D">
            <w:pPr>
              <w:jc w:val="center"/>
              <w:textAlignment w:val="center"/>
              <w:rPr>
                <w:rFonts w:hint="default" w:asciiTheme="minorEastAsia" w:hAnsiTheme="minorEastAsia" w:eastAsiaTheme="minorEastAsia" w:cstheme="minorEastAsia"/>
                <w:sz w:val="22"/>
                <w:szCs w:val="22"/>
                <w:lang w:val="en-US" w:eastAsia="zh-CN" w:bidi="ar"/>
              </w:rPr>
            </w:pPr>
          </w:p>
        </w:tc>
        <w:tc>
          <w:tcPr>
            <w:tcW w:w="2102" w:type="dxa"/>
            <w:vMerge w:val="restart"/>
            <w:vAlign w:val="center"/>
          </w:tcPr>
          <w:p w14:paraId="01FE69C0">
            <w:pPr>
              <w:numPr>
                <w:ilvl w:val="0"/>
                <w:numId w:val="0"/>
              </w:numPr>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“长沙”我的钢铁网为结算依据</w:t>
            </w:r>
          </w:p>
        </w:tc>
      </w:tr>
      <w:tr w14:paraId="688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7805A08B">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14:paraId="37FCD9AD">
            <w:pPr>
              <w:spacing w:line="24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2BE5B5AD">
            <w:pPr>
              <w:jc w:val="center"/>
              <w:textAlignment w:val="center"/>
              <w:rPr>
                <w:rFonts w:hint="default" w:asciiTheme="minorEastAsia" w:hAnsiTheme="minorEastAsia" w:eastAsiaTheme="minorEastAsia" w:cstheme="minorEastAsia"/>
                <w:sz w:val="22"/>
                <w:szCs w:val="22"/>
                <w:lang w:val="en-US" w:eastAsia="zh-CN" w:bidi="ar"/>
              </w:rPr>
            </w:pPr>
          </w:p>
        </w:tc>
        <w:tc>
          <w:tcPr>
            <w:tcW w:w="1383" w:type="dxa"/>
            <w:vAlign w:val="center"/>
          </w:tcPr>
          <w:p w14:paraId="40840D0B">
            <w:pPr>
              <w:jc w:val="center"/>
              <w:textAlignment w:val="center"/>
              <w:rPr>
                <w:rFonts w:hint="default" w:asciiTheme="minorEastAsia" w:hAnsiTheme="minorEastAsia" w:eastAsiaTheme="minorEastAsia" w:cstheme="minorEastAsia"/>
                <w:sz w:val="22"/>
                <w:szCs w:val="22"/>
                <w:lang w:val="en-US" w:eastAsia="zh-CN" w:bidi="ar"/>
              </w:rPr>
            </w:pPr>
          </w:p>
        </w:tc>
        <w:tc>
          <w:tcPr>
            <w:tcW w:w="1334" w:type="dxa"/>
            <w:vAlign w:val="center"/>
          </w:tcPr>
          <w:p w14:paraId="50A964F1">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7908B17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5A6A8574">
            <w:pPr>
              <w:jc w:val="both"/>
              <w:textAlignment w:val="center"/>
              <w:rPr>
                <w:rFonts w:hint="eastAsia" w:asciiTheme="minorEastAsia" w:hAnsiTheme="minorEastAsia" w:eastAsiaTheme="minorEastAsia" w:cstheme="minorEastAsia"/>
                <w:sz w:val="22"/>
                <w:szCs w:val="22"/>
                <w:lang w:val="en-US" w:eastAsia="zh-CN" w:bidi="ar"/>
              </w:rPr>
            </w:pPr>
          </w:p>
        </w:tc>
      </w:tr>
      <w:tr w14:paraId="1B61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709E531F">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14:paraId="1FAA7F27">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564937B2">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23E54594">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14:paraId="18D97F08">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082EA738">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2B8AD226">
            <w:pPr>
              <w:jc w:val="center"/>
              <w:textAlignment w:val="center"/>
              <w:rPr>
                <w:rFonts w:hint="eastAsia" w:asciiTheme="minorEastAsia" w:hAnsiTheme="minorEastAsia" w:eastAsiaTheme="minorEastAsia" w:cstheme="minorEastAsia"/>
                <w:sz w:val="22"/>
                <w:szCs w:val="22"/>
                <w:lang w:val="en-US" w:eastAsia="zh-CN" w:bidi="ar"/>
              </w:rPr>
            </w:pPr>
          </w:p>
        </w:tc>
      </w:tr>
      <w:tr w14:paraId="4797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540B61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FC466E7">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2BFD5CE9">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1587AF77">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0A475D26">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4430C59E">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0597C69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53932C46">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95C817C">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D7B3A1B">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2126E9E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40F299EA">
      <w:pPr>
        <w:rPr>
          <w:rFonts w:hint="default" w:ascii="仿宋" w:hAnsi="仿宋" w:eastAsia="仿宋" w:cs="仿宋"/>
          <w:sz w:val="24"/>
          <w:szCs w:val="24"/>
          <w:highlight w:val="yellow"/>
          <w:lang w:val="en-US" w:eastAsia="zh-CN"/>
        </w:rPr>
      </w:pPr>
      <w:r>
        <w:rPr>
          <w:rFonts w:hint="eastAsia" w:ascii="仿宋_GB2312" w:hAnsi="仿宋_GB2312" w:eastAsia="仿宋_GB2312" w:cs="仿宋_GB2312"/>
          <w:sz w:val="24"/>
          <w:szCs w:val="24"/>
          <w:lang w:val="en-US" w:eastAsia="zh-CN"/>
        </w:rPr>
        <w:t>月结80%,剩余20%次月底付清</w:t>
      </w:r>
      <w:r>
        <w:rPr>
          <w:rFonts w:hint="eastAsia" w:ascii="仿宋" w:hAnsi="仿宋" w:eastAsia="仿宋" w:cs="仿宋"/>
          <w:sz w:val="24"/>
          <w:szCs w:val="24"/>
          <w:highlight w:val="none"/>
          <w:lang w:val="en-US" w:eastAsia="zh-CN"/>
        </w:rPr>
        <w:t>。</w:t>
      </w:r>
    </w:p>
    <w:p w14:paraId="674879DA">
      <w:pPr>
        <w:pStyle w:val="13"/>
        <w:rPr>
          <w:rFonts w:hint="eastAsia" w:ascii="仿宋" w:hAnsi="仿宋" w:eastAsia="仿宋" w:cs="仿宋"/>
          <w:sz w:val="24"/>
          <w:szCs w:val="24"/>
          <w:lang w:val="en-US" w:eastAsia="zh-CN"/>
        </w:rPr>
      </w:pPr>
    </w:p>
    <w:p w14:paraId="19682671">
      <w:pPr>
        <w:rPr>
          <w:rFonts w:hint="default"/>
          <w:lang w:val="en-US" w:eastAsia="zh-CN"/>
        </w:rPr>
      </w:pPr>
    </w:p>
    <w:p w14:paraId="5B106A1E">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68A756C8">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1BF4C72">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D22F53D">
      <w:pPr>
        <w:pStyle w:val="13"/>
        <w:rPr>
          <w:rFonts w:hint="eastAsia"/>
        </w:rPr>
      </w:pPr>
    </w:p>
    <w:p w14:paraId="0E22627D">
      <w:pPr>
        <w:pStyle w:val="3"/>
        <w:tabs>
          <w:tab w:val="left" w:pos="3149"/>
        </w:tabs>
        <w:overflowPunct w:val="0"/>
        <w:ind w:right="68"/>
        <w:jc w:val="center"/>
        <w:rPr>
          <w:rFonts w:hint="eastAsia" w:ascii="仿宋" w:hAnsi="仿宋" w:eastAsia="仿宋" w:cs="仿宋"/>
          <w:b/>
          <w:sz w:val="36"/>
          <w:szCs w:val="36"/>
        </w:rPr>
      </w:pPr>
    </w:p>
    <w:p w14:paraId="40BEC7A3">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314935E8">
      <w:pPr>
        <w:rPr>
          <w:rFonts w:hint="eastAsia" w:ascii="仿宋" w:hAnsi="仿宋" w:eastAsia="仿宋" w:cs="仿宋"/>
          <w:b/>
          <w:sz w:val="28"/>
          <w:szCs w:val="28"/>
        </w:rPr>
      </w:pPr>
    </w:p>
    <w:p w14:paraId="530FE0AB">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4C1CB169">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3FCFD4AD">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1859A96A">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189BDB4">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002AA7F5">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4A463B8">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4B07D2E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FDDEFF5">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39DC797D">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1E2E85B3">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1586DEE4">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7316AE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5E2F95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0BF9E30B">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788D16EC">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47787505">
      <w:pPr>
        <w:pStyle w:val="3"/>
        <w:overflowPunct w:val="0"/>
        <w:rPr>
          <w:rFonts w:hint="eastAsia" w:ascii="仿宋" w:hAnsi="仿宋" w:eastAsia="仿宋" w:cs="仿宋"/>
          <w:sz w:val="18"/>
          <w:szCs w:val="18"/>
        </w:rPr>
      </w:pPr>
    </w:p>
    <w:p w14:paraId="6B36C993">
      <w:pPr>
        <w:pStyle w:val="17"/>
        <w:autoSpaceDE/>
        <w:autoSpaceDN/>
        <w:adjustRightInd/>
        <w:spacing w:line="560" w:lineRule="exact"/>
        <w:jc w:val="both"/>
        <w:rPr>
          <w:rFonts w:hint="eastAsia" w:ascii="仿宋" w:hAnsi="仿宋" w:eastAsia="仿宋" w:cs="仿宋"/>
          <w:kern w:val="2"/>
          <w:szCs w:val="24"/>
        </w:rPr>
      </w:pPr>
    </w:p>
    <w:p w14:paraId="61BF6BF9">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65C08A40">
      <w:pPr>
        <w:pStyle w:val="17"/>
        <w:autoSpaceDE/>
        <w:autoSpaceDN/>
        <w:adjustRightInd/>
        <w:spacing w:line="560" w:lineRule="exact"/>
        <w:rPr>
          <w:rFonts w:hint="eastAsia" w:ascii="仿宋" w:hAnsi="仿宋" w:eastAsia="仿宋" w:cs="仿宋"/>
          <w:kern w:val="2"/>
          <w:szCs w:val="24"/>
        </w:rPr>
      </w:pPr>
    </w:p>
    <w:p w14:paraId="084F3F66">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1A5F63B0">
      <w:pPr>
        <w:kinsoku/>
        <w:overflowPunct w:val="0"/>
        <w:topLinePunct/>
        <w:spacing w:line="560" w:lineRule="exact"/>
        <w:ind w:firstLine="640" w:firstLineChars="200"/>
        <w:jc w:val="both"/>
        <w:rPr>
          <w:rFonts w:hint="eastAsia" w:ascii="仿宋" w:hAnsi="仿宋" w:eastAsia="仿宋" w:cs="仿宋"/>
          <w:sz w:val="32"/>
          <w:szCs w:val="32"/>
        </w:rPr>
      </w:pPr>
    </w:p>
    <w:p w14:paraId="7002FC75">
      <w:pPr>
        <w:pStyle w:val="13"/>
        <w:rPr>
          <w:rFonts w:hint="eastAsia"/>
        </w:rPr>
      </w:pPr>
    </w:p>
    <w:p w14:paraId="1C8DB563"/>
    <w:p w14:paraId="1506A6E1"/>
    <w:p w14:paraId="6FD4B954">
      <w:pPr>
        <w:rPr>
          <w:rFonts w:hint="default" w:eastAsia="宋体"/>
          <w:highlight w:val="yellow"/>
          <w:lang w:val="en-US" w:eastAsia="zh-CN"/>
        </w:rPr>
      </w:pPr>
      <w:r>
        <w:rPr>
          <w:rFonts w:hint="eastAsia" w:eastAsia="宋体"/>
          <w:highlight w:val="yellow"/>
          <w:lang w:val="en-US" w:eastAsia="zh-CN"/>
        </w:rPr>
        <w:t>营业执照</w:t>
      </w:r>
    </w:p>
    <w:p w14:paraId="01D0AEEF"/>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E400">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D77D92">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7D77D92">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248">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4803322"/>
    <w:rsid w:val="07C827FB"/>
    <w:rsid w:val="09583A65"/>
    <w:rsid w:val="09EA794C"/>
    <w:rsid w:val="0A764C3F"/>
    <w:rsid w:val="0E86188A"/>
    <w:rsid w:val="1380521C"/>
    <w:rsid w:val="15F07F9B"/>
    <w:rsid w:val="166811E3"/>
    <w:rsid w:val="197F67AA"/>
    <w:rsid w:val="23810FFF"/>
    <w:rsid w:val="29652F79"/>
    <w:rsid w:val="29FC0ADF"/>
    <w:rsid w:val="2DDE01C9"/>
    <w:rsid w:val="2F911A4F"/>
    <w:rsid w:val="31D01CB1"/>
    <w:rsid w:val="38A42B41"/>
    <w:rsid w:val="422D4EA2"/>
    <w:rsid w:val="480B7A46"/>
    <w:rsid w:val="4BF21067"/>
    <w:rsid w:val="4C422DBB"/>
    <w:rsid w:val="4E014DAD"/>
    <w:rsid w:val="4EA12E40"/>
    <w:rsid w:val="5180327A"/>
    <w:rsid w:val="52254C18"/>
    <w:rsid w:val="5DF134CF"/>
    <w:rsid w:val="5E4008A1"/>
    <w:rsid w:val="602F04A2"/>
    <w:rsid w:val="608B1EBF"/>
    <w:rsid w:val="662368FF"/>
    <w:rsid w:val="669929BC"/>
    <w:rsid w:val="6A53447E"/>
    <w:rsid w:val="6CCB2A03"/>
    <w:rsid w:val="6D6379AF"/>
    <w:rsid w:val="70D0451A"/>
    <w:rsid w:val="71F41F08"/>
    <w:rsid w:val="78030849"/>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 w:val="24"/>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Plain Text"/>
    <w:basedOn w:val="1"/>
    <w:unhideWhenUsed/>
    <w:qFormat/>
    <w:uiPriority w:val="99"/>
    <w:pPr>
      <w:ind w:firstLine="200" w:firstLineChars="200"/>
    </w:pPr>
    <w:rPr>
      <w:rFonts w:ascii="宋体" w:hAnsi="Courier New" w:eastAsia="仿宋_GB2312" w:cs="Courier New"/>
      <w:szCs w:val="21"/>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10">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3">
    <w:name w:val="标4"/>
    <w:basedOn w:val="14"/>
    <w:next w:val="1"/>
    <w:qFormat/>
    <w:uiPriority w:val="99"/>
    <w:pPr>
      <w:ind w:firstLine="560"/>
      <w:jc w:val="left"/>
      <w:outlineLvl w:val="3"/>
    </w:pPr>
  </w:style>
  <w:style w:type="paragraph" w:customStyle="1" w:styleId="14">
    <w:name w:val="标3"/>
    <w:basedOn w:val="15"/>
    <w:next w:val="1"/>
    <w:qFormat/>
    <w:uiPriority w:val="99"/>
    <w:pPr>
      <w:outlineLvl w:val="2"/>
    </w:pPr>
    <w:rPr>
      <w:rFonts w:ascii="宋体" w:hAnsi="宋体"/>
    </w:rPr>
  </w:style>
  <w:style w:type="paragraph" w:customStyle="1" w:styleId="15">
    <w:name w:val="标2"/>
    <w:basedOn w:val="16"/>
    <w:qFormat/>
    <w:uiPriority w:val="99"/>
    <w:pPr>
      <w:keepNext/>
      <w:keepLines/>
      <w:spacing w:beforeLines="0"/>
      <w:outlineLvl w:val="1"/>
    </w:pPr>
    <w:rPr>
      <w:rFonts w:ascii="黑体" w:hAnsi="黑体" w:cs="宋体"/>
      <w:b w:val="0"/>
      <w:sz w:val="28"/>
      <w:szCs w:val="20"/>
    </w:rPr>
  </w:style>
  <w:style w:type="paragraph" w:customStyle="1" w:styleId="16">
    <w:name w:val="标1"/>
    <w:basedOn w:val="9"/>
    <w:qFormat/>
    <w:uiPriority w:val="99"/>
    <w:pPr>
      <w:adjustRightInd w:val="0"/>
      <w:spacing w:beforeLines="50" w:afterLines="50"/>
    </w:pPr>
    <w:rPr>
      <w:kern w:val="24"/>
      <w:sz w:val="30"/>
      <w:szCs w:val="24"/>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1736</Words>
  <Characters>1765</Characters>
  <Lines>0</Lines>
  <Paragraphs>0</Paragraphs>
  <TotalTime>0</TotalTime>
  <ScaleCrop>false</ScaleCrop>
  <LinksUpToDate>false</LinksUpToDate>
  <CharactersWithSpaces>2405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吕文国</cp:lastModifiedBy>
  <dcterms:modified xsi:type="dcterms:W3CDTF">2024-11-29T06:50:24Z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71117FE0424A4188BB505546241FBD77_13</vt:lpwstr>
  </property>
</Properties>
</file>