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DB582">
      <w:pPr>
        <w:widowControl w:val="0"/>
        <w:kinsoku/>
        <w:autoSpaceDE/>
        <w:autoSpaceDN/>
        <w:adjustRightInd/>
        <w:snapToGrid/>
        <w:spacing w:line="360" w:lineRule="auto"/>
        <w:jc w:val="center"/>
        <w:textAlignment w:val="auto"/>
        <w:rPr>
          <w:rFonts w:hint="eastAsia" w:ascii="仿宋" w:hAnsi="仿宋" w:eastAsia="仿宋" w:cs="仿宋"/>
          <w:snapToGrid/>
          <w:color w:val="auto"/>
          <w:kern w:val="2"/>
          <w:sz w:val="44"/>
          <w:szCs w:val="44"/>
        </w:rPr>
      </w:pPr>
      <w:bookmarkStart w:id="0" w:name="_Toc3393"/>
      <w:r>
        <w:rPr>
          <w:rFonts w:hint="eastAsia" w:ascii="仿宋" w:hAnsi="仿宋" w:eastAsia="仿宋" w:cs="仿宋"/>
          <w:snapToGrid/>
          <w:color w:val="auto"/>
          <w:kern w:val="2"/>
          <w:sz w:val="44"/>
          <w:szCs w:val="44"/>
          <w:lang w:eastAsia="zh-CN"/>
        </w:rPr>
        <w:t>采购</w:t>
      </w:r>
      <w:r>
        <w:rPr>
          <w:rFonts w:hint="eastAsia" w:ascii="仿宋" w:hAnsi="仿宋" w:eastAsia="仿宋" w:cs="仿宋"/>
          <w:snapToGrid/>
          <w:color w:val="auto"/>
          <w:kern w:val="2"/>
          <w:sz w:val="44"/>
          <w:szCs w:val="44"/>
        </w:rPr>
        <w:t>公告</w:t>
      </w:r>
    </w:p>
    <w:p w14:paraId="054E6420">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我公司拟进行</w:t>
      </w:r>
      <w:r>
        <w:rPr>
          <w:rFonts w:hint="eastAsia" w:ascii="仿宋" w:hAnsi="仿宋" w:eastAsia="仿宋" w:cs="仿宋"/>
          <w:snapToGrid/>
          <w:color w:val="333333"/>
          <w:sz w:val="28"/>
          <w:szCs w:val="28"/>
          <w:lang w:val="en-US" w:eastAsia="zh-CN"/>
        </w:rPr>
        <w:t>对</w:t>
      </w:r>
      <w:r>
        <w:rPr>
          <w:rFonts w:hint="eastAsia" w:ascii="仿宋" w:hAnsi="仿宋" w:eastAsia="仿宋" w:cs="仿宋"/>
          <w:snapToGrid/>
          <w:color w:val="333333"/>
          <w:sz w:val="28"/>
          <w:szCs w:val="28"/>
          <w:u w:val="single"/>
          <w:lang w:val="en-US" w:eastAsia="zh-CN"/>
        </w:rPr>
        <w:t xml:space="preserve"> 涉县平安街道井店镇高标准农田建设项目（以奖代补）</w:t>
      </w:r>
      <w:r>
        <w:rPr>
          <w:rFonts w:hint="eastAsia" w:ascii="仿宋" w:hAnsi="仿宋" w:eastAsia="仿宋" w:cs="仿宋"/>
          <w:b/>
          <w:bCs/>
          <w:snapToGrid/>
          <w:color w:val="333333"/>
          <w:sz w:val="28"/>
          <w:szCs w:val="28"/>
          <w:u w:val="single"/>
          <w:lang w:val="en-US" w:eastAsia="zh-CN"/>
        </w:rPr>
        <w:t>化肥</w:t>
      </w:r>
      <w:r>
        <w:rPr>
          <w:rFonts w:hint="eastAsia" w:ascii="仿宋" w:hAnsi="仿宋" w:eastAsia="仿宋" w:cs="仿宋"/>
          <w:sz w:val="28"/>
          <w:szCs w:val="28"/>
          <w:u w:val="single"/>
          <w:lang w:val="en-US" w:eastAsia="zh-CN"/>
        </w:rPr>
        <w:t xml:space="preserve"> </w:t>
      </w:r>
      <w:r>
        <w:rPr>
          <w:rFonts w:hint="eastAsia" w:ascii="仿宋" w:hAnsi="仿宋" w:eastAsia="仿宋" w:cs="仿宋"/>
          <w:snapToGrid/>
          <w:color w:val="333333"/>
          <w:sz w:val="28"/>
          <w:szCs w:val="28"/>
          <w:highlight w:val="none"/>
          <w:lang w:eastAsia="zh-CN"/>
        </w:rPr>
        <w:t>公开</w:t>
      </w:r>
      <w:r>
        <w:rPr>
          <w:rFonts w:hint="eastAsia" w:ascii="仿宋" w:hAnsi="仿宋" w:eastAsia="仿宋" w:cs="仿宋"/>
          <w:snapToGrid/>
          <w:color w:val="333333"/>
          <w:sz w:val="28"/>
          <w:szCs w:val="28"/>
          <w:lang w:eastAsia="zh-CN"/>
        </w:rPr>
        <w:t>比选采购，采购编号：ZMCJ07CG202450</w:t>
      </w:r>
      <w:r>
        <w:rPr>
          <w:rFonts w:hint="eastAsia" w:ascii="仿宋" w:hAnsi="仿宋" w:eastAsia="仿宋" w:cs="仿宋"/>
          <w:snapToGrid/>
          <w:color w:val="333333"/>
          <w:sz w:val="28"/>
          <w:szCs w:val="28"/>
          <w:lang w:val="en-US" w:eastAsia="zh-CN"/>
        </w:rPr>
        <w:t>20</w:t>
      </w:r>
    </w:p>
    <w:p w14:paraId="23986581">
      <w:pPr>
        <w:pStyle w:val="10"/>
        <w:spacing w:line="360" w:lineRule="auto"/>
        <w:jc w:val="both"/>
        <w:rPr>
          <w:rFonts w:hint="eastAsia"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60DB0146">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项目名称：</w:t>
      </w:r>
      <w:r>
        <w:rPr>
          <w:rFonts w:hint="eastAsia" w:ascii="仿宋" w:hAnsi="仿宋" w:eastAsia="仿宋" w:cs="仿宋"/>
          <w:snapToGrid/>
          <w:color w:val="333333"/>
          <w:sz w:val="28"/>
          <w:szCs w:val="28"/>
          <w:u w:val="single"/>
          <w:lang w:val="en-US" w:eastAsia="zh-CN"/>
        </w:rPr>
        <w:t>涉县平安街道井店镇高标准农田建设项目（以奖代补）</w:t>
      </w:r>
    </w:p>
    <w:p w14:paraId="051FB9FD">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rPr>
        <w:t>采购需求：</w:t>
      </w:r>
      <w:r>
        <w:rPr>
          <w:rFonts w:hint="eastAsia" w:ascii="仿宋" w:hAnsi="仿宋" w:eastAsia="仿宋" w:cs="仿宋"/>
          <w:b w:val="0"/>
          <w:bCs w:val="0"/>
          <w:snapToGrid/>
          <w:color w:val="333333"/>
          <w:sz w:val="28"/>
          <w:szCs w:val="28"/>
          <w:u w:val="single"/>
          <w:lang w:val="en-US" w:eastAsia="zh-CN"/>
        </w:rPr>
        <w:t>化肥</w:t>
      </w:r>
      <w:r>
        <w:rPr>
          <w:rFonts w:hint="eastAsia" w:ascii="仿宋" w:hAnsi="仿宋" w:eastAsia="仿宋" w:cs="仿宋"/>
          <w:snapToGrid/>
          <w:color w:val="333333"/>
          <w:sz w:val="28"/>
          <w:szCs w:val="28"/>
          <w:lang w:val="en-US" w:eastAsia="zh-CN"/>
        </w:rPr>
        <w:t>（清单详见响应格式文件内报价单）</w:t>
      </w:r>
    </w:p>
    <w:p w14:paraId="2C8E27C1">
      <w:pPr>
        <w:kinsoku/>
        <w:autoSpaceDE/>
        <w:autoSpaceDN/>
        <w:adjustRightInd/>
        <w:snapToGrid/>
        <w:spacing w:line="360" w:lineRule="auto"/>
        <w:ind w:right="12" w:firstLine="560" w:firstLineChars="200"/>
        <w:textAlignment w:val="auto"/>
        <w:rPr>
          <w:rFonts w:hint="default" w:ascii="仿宋" w:hAnsi="仿宋" w:eastAsia="仿宋" w:cs="仿宋"/>
          <w:snapToGrid/>
          <w:color w:val="333333"/>
          <w:sz w:val="28"/>
          <w:szCs w:val="28"/>
          <w:u w:val="single"/>
          <w:lang w:val="en-US"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u w:val="single"/>
          <w:lang w:val="en-US" w:eastAsia="zh-CN"/>
        </w:rPr>
        <w:t>河北省邯郸市涉县</w:t>
      </w:r>
    </w:p>
    <w:p w14:paraId="055BD695">
      <w:pPr>
        <w:kinsoku/>
        <w:autoSpaceDE/>
        <w:autoSpaceDN/>
        <w:adjustRightInd/>
        <w:snapToGrid/>
        <w:spacing w:line="360" w:lineRule="auto"/>
        <w:ind w:right="12" w:firstLine="560" w:firstLineChars="200"/>
        <w:textAlignment w:val="auto"/>
        <w:rPr>
          <w:rFonts w:hint="eastAsia" w:ascii="仿宋" w:hAnsi="仿宋" w:eastAsia="仿宋" w:cs="仿宋"/>
          <w:snapToGrid/>
          <w:color w:val="333333"/>
          <w:sz w:val="28"/>
          <w:szCs w:val="28"/>
          <w:u w:val="single"/>
          <w:lang w:eastAsia="zh-CN"/>
        </w:rPr>
      </w:pPr>
      <w:r>
        <w:rPr>
          <w:rFonts w:hint="eastAsia" w:ascii="仿宋" w:hAnsi="仿宋" w:eastAsia="仿宋" w:cs="仿宋"/>
          <w:snapToGrid/>
          <w:color w:val="333333"/>
          <w:sz w:val="28"/>
          <w:szCs w:val="28"/>
          <w:lang w:eastAsia="zh-CN"/>
        </w:rPr>
        <w:t>评审办法：</w:t>
      </w:r>
      <w:r>
        <w:rPr>
          <w:rFonts w:hint="eastAsia" w:ascii="仿宋" w:hAnsi="仿宋" w:eastAsia="仿宋" w:cs="仿宋"/>
          <w:snapToGrid/>
          <w:color w:val="333333"/>
          <w:sz w:val="28"/>
          <w:szCs w:val="28"/>
          <w:u w:val="single"/>
          <w:lang w:eastAsia="zh-CN"/>
        </w:rPr>
        <w:t>满足项目采购需求情况下最低价中标</w:t>
      </w:r>
    </w:p>
    <w:p w14:paraId="6600E37D">
      <w:pPr>
        <w:pStyle w:val="10"/>
        <w:spacing w:line="360" w:lineRule="auto"/>
        <w:jc w:val="both"/>
        <w:rPr>
          <w:rFonts w:hint="eastAsia" w:ascii="仿宋" w:hAnsi="仿宋" w:eastAsia="仿宋" w:cs="仿宋"/>
          <w:b/>
          <w:bCs/>
          <w:sz w:val="28"/>
          <w:szCs w:val="28"/>
        </w:rPr>
      </w:pPr>
      <w:r>
        <w:rPr>
          <w:rFonts w:hint="eastAsia" w:ascii="仿宋" w:hAnsi="仿宋" w:eastAsia="仿宋" w:cs="仿宋"/>
          <w:b/>
          <w:bCs/>
          <w:sz w:val="28"/>
          <w:szCs w:val="28"/>
        </w:rPr>
        <w:t>二、投标人的资格要求</w:t>
      </w:r>
    </w:p>
    <w:p w14:paraId="1C390E71">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kern w:val="2"/>
          <w:sz w:val="28"/>
          <w:szCs w:val="28"/>
        </w:rPr>
      </w:pPr>
      <w:r>
        <w:rPr>
          <w:rFonts w:hint="eastAsia" w:ascii="仿宋" w:hAnsi="仿宋" w:eastAsia="仿宋" w:cs="仿宋"/>
          <w:snapToGrid/>
          <w:color w:val="333333"/>
          <w:sz w:val="28"/>
          <w:szCs w:val="28"/>
          <w:lang w:eastAsia="zh-CN"/>
        </w:rPr>
        <w:t>1、</w:t>
      </w:r>
      <w:r>
        <w:rPr>
          <w:rFonts w:hint="eastAsia" w:ascii="仿宋" w:hAnsi="仿宋" w:eastAsia="仿宋" w:cs="仿宋"/>
          <w:snapToGrid/>
          <w:color w:val="333333"/>
          <w:sz w:val="28"/>
          <w:szCs w:val="28"/>
        </w:rPr>
        <w:t>具有相应经营范围的独立法人单位</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rPr>
        <w:t>有合格有效的营业执照</w:t>
      </w:r>
      <w:r>
        <w:rPr>
          <w:rFonts w:hint="eastAsia" w:ascii="仿宋" w:hAnsi="仿宋" w:eastAsia="仿宋" w:cs="仿宋"/>
          <w:snapToGrid/>
          <w:color w:val="333333"/>
          <w:sz w:val="28"/>
          <w:szCs w:val="28"/>
          <w:lang w:eastAsia="zh-CN"/>
        </w:rPr>
        <w:t>，并在资金等方面具有相应的实力。</w:t>
      </w:r>
    </w:p>
    <w:p w14:paraId="02FC9759">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w:t>
      </w:r>
      <w:r>
        <w:rPr>
          <w:rFonts w:hint="eastAsia" w:ascii="仿宋" w:hAnsi="仿宋" w:eastAsia="仿宋" w:cs="仿宋"/>
          <w:snapToGrid/>
          <w:color w:val="333333"/>
          <w:sz w:val="28"/>
          <w:szCs w:val="28"/>
        </w:rPr>
        <w:t>具有良好的商业信誉和健全的财务会计制度</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能开具满足税务要求的增值税专票</w:t>
      </w:r>
      <w:r>
        <w:rPr>
          <w:rFonts w:hint="eastAsia" w:ascii="仿宋" w:hAnsi="仿宋" w:eastAsia="仿宋" w:cs="仿宋"/>
          <w:snapToGrid/>
          <w:color w:val="333333"/>
          <w:sz w:val="28"/>
          <w:szCs w:val="28"/>
          <w:lang w:eastAsia="zh-CN"/>
        </w:rPr>
        <w:t>。</w:t>
      </w:r>
    </w:p>
    <w:p w14:paraId="6AE9C9EF">
      <w:pPr>
        <w:kinsoku/>
        <w:autoSpaceDE/>
        <w:autoSpaceDN/>
        <w:adjustRightInd/>
        <w:snapToGrid/>
        <w:spacing w:line="360" w:lineRule="auto"/>
        <w:ind w:right="11" w:firstLine="560" w:firstLineChars="200"/>
        <w:textAlignment w:val="auto"/>
        <w:rPr>
          <w:rFonts w:hint="default" w:ascii="仿宋" w:hAnsi="仿宋" w:eastAsia="仿宋" w:cs="仿宋"/>
          <w:snapToGrid/>
          <w:color w:val="333333"/>
          <w:sz w:val="28"/>
          <w:szCs w:val="28"/>
          <w:lang w:val="en-US"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48553AB5">
      <w:pPr>
        <w:kinsoku/>
        <w:autoSpaceDE/>
        <w:autoSpaceDN/>
        <w:adjustRightInd/>
        <w:snapToGrid/>
        <w:spacing w:line="360" w:lineRule="auto"/>
        <w:textAlignment w:val="auto"/>
        <w:rPr>
          <w:rFonts w:hint="eastAsia" w:ascii="仿宋" w:hAnsi="仿宋" w:eastAsia="仿宋" w:cs="仿宋"/>
          <w:b/>
          <w:bCs/>
          <w:snapToGrid/>
          <w:color w:val="333333"/>
          <w:kern w:val="2"/>
          <w:sz w:val="28"/>
          <w:szCs w:val="28"/>
        </w:rPr>
      </w:pPr>
      <w:r>
        <w:rPr>
          <w:rFonts w:hint="eastAsia" w:ascii="仿宋" w:hAnsi="仿宋" w:eastAsia="仿宋" w:cs="仿宋"/>
          <w:b/>
          <w:bCs/>
          <w:snapToGrid/>
          <w:color w:val="333333"/>
          <w:sz w:val="28"/>
          <w:szCs w:val="28"/>
          <w:lang w:eastAsia="zh-CN"/>
        </w:rPr>
        <w:t>三</w:t>
      </w:r>
      <w:r>
        <w:rPr>
          <w:rFonts w:hint="eastAsia" w:ascii="仿宋" w:hAnsi="仿宋" w:eastAsia="仿宋" w:cs="仿宋"/>
          <w:b/>
          <w:bCs/>
          <w:snapToGrid/>
          <w:color w:val="333333"/>
          <w:sz w:val="28"/>
          <w:szCs w:val="28"/>
        </w:rPr>
        <w:t>、报名方式</w:t>
      </w:r>
    </w:p>
    <w:p w14:paraId="26B1229B">
      <w:pPr>
        <w:kinsoku/>
        <w:autoSpaceDE/>
        <w:autoSpaceDN/>
        <w:adjustRightInd/>
        <w:snapToGrid/>
        <w:spacing w:line="360" w:lineRule="auto"/>
        <w:ind w:right="11" w:firstLine="560" w:firstLineChars="200"/>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凡有意参加者，请于202</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rPr>
        <w:t>年</w:t>
      </w:r>
      <w:r>
        <w:rPr>
          <w:rFonts w:hint="eastAsia" w:ascii="仿宋" w:hAnsi="仿宋" w:eastAsia="仿宋" w:cs="仿宋"/>
          <w:snapToGrid/>
          <w:color w:val="333333"/>
          <w:sz w:val="28"/>
          <w:szCs w:val="28"/>
          <w:lang w:val="en-US" w:eastAsia="zh-CN"/>
        </w:rPr>
        <w:t>11</w:t>
      </w:r>
      <w:r>
        <w:rPr>
          <w:rFonts w:hint="eastAsia" w:ascii="仿宋" w:hAnsi="仿宋" w:eastAsia="仿宋" w:cs="仿宋"/>
          <w:snapToGrid/>
          <w:color w:val="333333"/>
          <w:sz w:val="28"/>
          <w:szCs w:val="28"/>
        </w:rPr>
        <w:t>月</w:t>
      </w:r>
      <w:r>
        <w:rPr>
          <w:rFonts w:hint="eastAsia" w:ascii="仿宋" w:hAnsi="仿宋" w:eastAsia="仿宋" w:cs="仿宋"/>
          <w:snapToGrid/>
          <w:color w:val="333333"/>
          <w:sz w:val="28"/>
          <w:szCs w:val="28"/>
          <w:lang w:val="en-US" w:eastAsia="zh-CN"/>
        </w:rPr>
        <w:t>30</w:t>
      </w:r>
      <w:r>
        <w:rPr>
          <w:rFonts w:hint="eastAsia" w:ascii="仿宋" w:hAnsi="仿宋" w:eastAsia="仿宋" w:cs="仿宋"/>
          <w:snapToGrid/>
          <w:color w:val="333333"/>
          <w:sz w:val="28"/>
          <w:szCs w:val="28"/>
        </w:rPr>
        <w:t>日</w:t>
      </w:r>
      <w:r>
        <w:rPr>
          <w:rFonts w:hint="eastAsia" w:ascii="仿宋" w:hAnsi="仿宋" w:eastAsia="仿宋" w:cs="仿宋"/>
          <w:snapToGrid/>
          <w:color w:val="333333"/>
          <w:sz w:val="28"/>
          <w:szCs w:val="28"/>
          <w:lang w:eastAsia="zh-CN"/>
        </w:rPr>
        <w:t>上午</w:t>
      </w:r>
      <w:r>
        <w:rPr>
          <w:rFonts w:hint="eastAsia" w:ascii="仿宋" w:hAnsi="仿宋" w:eastAsia="仿宋" w:cs="仿宋"/>
          <w:snapToGrid/>
          <w:color w:val="333333"/>
          <w:sz w:val="28"/>
          <w:szCs w:val="28"/>
          <w:lang w:val="en-US" w:eastAsia="zh-CN"/>
        </w:rPr>
        <w:t>09</w:t>
      </w:r>
      <w:r>
        <w:rPr>
          <w:rFonts w:hint="eastAsia" w:ascii="仿宋" w:hAnsi="仿宋" w:eastAsia="仿宋" w:cs="仿宋"/>
          <w:snapToGrid/>
          <w:color w:val="333333"/>
          <w:sz w:val="28"/>
          <w:szCs w:val="28"/>
        </w:rPr>
        <w:t>时前递交（或邮寄）</w:t>
      </w:r>
      <w:r>
        <w:rPr>
          <w:rFonts w:hint="eastAsia" w:ascii="仿宋" w:hAnsi="仿宋" w:eastAsia="仿宋" w:cs="仿宋"/>
          <w:snapToGrid/>
          <w:color w:val="333333"/>
          <w:sz w:val="28"/>
          <w:szCs w:val="28"/>
          <w:lang w:eastAsia="zh-CN"/>
        </w:rPr>
        <w:t>。</w:t>
      </w:r>
    </w:p>
    <w:p w14:paraId="3A65BB38">
      <w:pPr>
        <w:kinsoku/>
        <w:autoSpaceDE/>
        <w:autoSpaceDN/>
        <w:adjustRightInd/>
        <w:snapToGrid/>
        <w:spacing w:line="360" w:lineRule="auto"/>
        <w:ind w:right="12"/>
        <w:textAlignment w:val="auto"/>
        <w:rPr>
          <w:rFonts w:hint="eastAsia"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rPr>
        <w:t>投标人</w:t>
      </w:r>
      <w:r>
        <w:rPr>
          <w:rFonts w:hint="eastAsia" w:ascii="仿宋" w:hAnsi="仿宋" w:eastAsia="仿宋" w:cs="仿宋"/>
          <w:b/>
          <w:bCs/>
          <w:snapToGrid/>
          <w:sz w:val="28"/>
          <w:szCs w:val="28"/>
        </w:rPr>
        <w:t>需提供以下材料</w:t>
      </w:r>
      <w:r>
        <w:rPr>
          <w:rFonts w:hint="eastAsia" w:ascii="仿宋" w:hAnsi="仿宋" w:eastAsia="仿宋" w:cs="仿宋"/>
          <w:b/>
          <w:bCs/>
          <w:snapToGrid/>
          <w:sz w:val="28"/>
          <w:szCs w:val="28"/>
          <w:lang w:eastAsia="zh-CN"/>
        </w:rPr>
        <w:t xml:space="preserve"> </w:t>
      </w:r>
    </w:p>
    <w:p w14:paraId="60C22D34">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1、</w:t>
      </w:r>
      <w:r>
        <w:rPr>
          <w:rFonts w:hint="eastAsia" w:ascii="仿宋" w:hAnsi="仿宋" w:eastAsia="仿宋" w:cs="仿宋"/>
          <w:snapToGrid/>
          <w:sz w:val="28"/>
          <w:szCs w:val="28"/>
        </w:rPr>
        <w:t>营业执照副本</w:t>
      </w:r>
      <w:r>
        <w:rPr>
          <w:rFonts w:hint="eastAsia" w:ascii="仿宋" w:hAnsi="仿宋" w:eastAsia="仿宋" w:cs="仿宋"/>
          <w:snapToGrid/>
          <w:sz w:val="28"/>
          <w:szCs w:val="28"/>
          <w:lang w:eastAsia="zh-CN"/>
        </w:rPr>
        <w:t>等</w:t>
      </w:r>
      <w:r>
        <w:rPr>
          <w:rFonts w:hint="eastAsia" w:ascii="仿宋" w:hAnsi="仿宋" w:eastAsia="仿宋" w:cs="仿宋"/>
          <w:snapToGrid/>
          <w:sz w:val="28"/>
          <w:szCs w:val="28"/>
        </w:rPr>
        <w:t>复印件</w:t>
      </w:r>
      <w:r>
        <w:rPr>
          <w:rFonts w:hint="eastAsia" w:ascii="仿宋" w:hAnsi="仿宋" w:eastAsia="仿宋" w:cs="仿宋"/>
          <w:snapToGrid/>
          <w:sz w:val="28"/>
          <w:szCs w:val="28"/>
          <w:lang w:eastAsia="zh-CN"/>
        </w:rPr>
        <w:t>（在集团公司供应商库无需提供）</w:t>
      </w:r>
      <w:r>
        <w:rPr>
          <w:rFonts w:hint="eastAsia" w:ascii="仿宋" w:hAnsi="仿宋" w:eastAsia="仿宋" w:cs="仿宋"/>
          <w:snapToGrid/>
          <w:sz w:val="28"/>
          <w:szCs w:val="28"/>
        </w:rPr>
        <w:t>；</w:t>
      </w:r>
    </w:p>
    <w:p w14:paraId="27009CF1">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63F2E0A4">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sz w:val="28"/>
          <w:szCs w:val="28"/>
        </w:rPr>
      </w:pPr>
      <w:r>
        <w:rPr>
          <w:rFonts w:hint="eastAsia" w:ascii="仿宋" w:hAnsi="仿宋" w:eastAsia="仿宋" w:cs="仿宋"/>
          <w:snapToGrid/>
          <w:sz w:val="28"/>
          <w:szCs w:val="28"/>
          <w:lang w:eastAsia="zh-CN"/>
        </w:rPr>
        <w:t>3、</w:t>
      </w:r>
      <w:r>
        <w:rPr>
          <w:rFonts w:hint="eastAsia" w:ascii="仿宋" w:hAnsi="仿宋" w:eastAsia="仿宋" w:cs="仿宋"/>
          <w:snapToGrid/>
          <w:sz w:val="28"/>
          <w:szCs w:val="28"/>
        </w:rPr>
        <w:t>报价明细；</w:t>
      </w:r>
    </w:p>
    <w:p w14:paraId="02C454B2">
      <w:pPr>
        <w:widowControl w:val="0"/>
        <w:shd w:val="clear" w:color="auto" w:fill="FFFFFF"/>
        <w:kinsoku/>
        <w:autoSpaceDE/>
        <w:autoSpaceDN/>
        <w:adjustRightInd/>
        <w:snapToGrid/>
        <w:spacing w:line="360" w:lineRule="auto"/>
        <w:ind w:right="11"/>
        <w:jc w:val="both"/>
        <w:textAlignment w:val="auto"/>
        <w:rPr>
          <w:rFonts w:hint="eastAsia" w:ascii="仿宋" w:hAnsi="仿宋" w:eastAsia="仿宋" w:cs="仿宋"/>
          <w:snapToGrid/>
          <w:color w:val="333333"/>
          <w:sz w:val="28"/>
          <w:szCs w:val="28"/>
        </w:rPr>
      </w:pPr>
      <w:r>
        <w:rPr>
          <w:rFonts w:hint="eastAsia" w:ascii="仿宋" w:hAnsi="仿宋" w:eastAsia="仿宋" w:cs="仿宋"/>
          <w:snapToGrid/>
          <w:sz w:val="28"/>
          <w:szCs w:val="28"/>
        </w:rPr>
        <w:t>注：上述材料必须加盖单位公章。</w:t>
      </w:r>
    </w:p>
    <w:p w14:paraId="23C8E647">
      <w:pPr>
        <w:pStyle w:val="2"/>
        <w:spacing w:line="360" w:lineRule="auto"/>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、联系方式</w:t>
      </w:r>
    </w:p>
    <w:p w14:paraId="5E495C71">
      <w:pPr>
        <w:kinsoku/>
        <w:autoSpaceDE/>
        <w:autoSpaceDN/>
        <w:adjustRightInd/>
        <w:snapToGrid/>
        <w:spacing w:line="360" w:lineRule="auto"/>
        <w:ind w:right="12"/>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lang w:eastAsia="zh-CN"/>
        </w:rPr>
        <w:t>采购</w:t>
      </w:r>
      <w:r>
        <w:rPr>
          <w:rFonts w:hint="eastAsia" w:ascii="仿宋" w:hAnsi="仿宋" w:eastAsia="仿宋" w:cs="仿宋"/>
          <w:snapToGrid/>
          <w:color w:val="333333"/>
          <w:sz w:val="28"/>
          <w:szCs w:val="28"/>
        </w:rPr>
        <w:t>人：</w:t>
      </w:r>
      <w:r>
        <w:rPr>
          <w:rFonts w:hint="eastAsia" w:ascii="仿宋" w:hAnsi="仿宋" w:eastAsia="仿宋" w:cs="仿宋"/>
          <w:snapToGrid/>
          <w:color w:val="333333"/>
          <w:sz w:val="28"/>
          <w:szCs w:val="28"/>
          <w:lang w:eastAsia="zh-CN"/>
        </w:rPr>
        <w:t>中煤长江基础建设有限公司</w:t>
      </w:r>
    </w:p>
    <w:p w14:paraId="73CE902D">
      <w:pPr>
        <w:kinsoku/>
        <w:autoSpaceDE/>
        <w:autoSpaceDN/>
        <w:adjustRightInd/>
        <w:snapToGrid/>
        <w:spacing w:line="360" w:lineRule="auto"/>
        <w:ind w:right="11"/>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rPr>
        <w:t>地</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址：江苏省南京市栖霞区</w:t>
      </w:r>
      <w:r>
        <w:rPr>
          <w:rFonts w:hint="eastAsia" w:ascii="仿宋" w:hAnsi="仿宋" w:eastAsia="仿宋" w:cs="仿宋"/>
          <w:snapToGrid/>
          <w:color w:val="333333"/>
          <w:sz w:val="28"/>
          <w:szCs w:val="28"/>
          <w:lang w:eastAsia="zh-CN"/>
        </w:rPr>
        <w:t>尧新大道5-1号，经营管理部315室</w:t>
      </w:r>
    </w:p>
    <w:p w14:paraId="48017C2B">
      <w:pPr>
        <w:kinsoku/>
        <w:autoSpaceDE/>
        <w:autoSpaceDN/>
        <w:adjustRightInd/>
        <w:snapToGrid/>
        <w:spacing w:line="360" w:lineRule="auto"/>
        <w:ind w:right="11"/>
        <w:textAlignment w:val="auto"/>
        <w:rPr>
          <w:rFonts w:hint="eastAsia" w:ascii="仿宋" w:hAnsi="仿宋" w:eastAsia="仿宋" w:cs="仿宋"/>
          <w:snapToGrid/>
          <w:color w:val="333333"/>
          <w:sz w:val="28"/>
          <w:szCs w:val="28"/>
        </w:rPr>
      </w:pPr>
      <w:r>
        <w:rPr>
          <w:rFonts w:hint="eastAsia" w:ascii="仿宋" w:hAnsi="仿宋" w:eastAsia="仿宋" w:cs="仿宋"/>
          <w:snapToGrid/>
          <w:color w:val="333333"/>
          <w:sz w:val="28"/>
          <w:szCs w:val="28"/>
        </w:rPr>
        <w:t>联系人：</w:t>
      </w:r>
      <w:r>
        <w:rPr>
          <w:rFonts w:hint="eastAsia" w:ascii="仿宋" w:hAnsi="仿宋" w:eastAsia="仿宋" w:cs="仿宋"/>
          <w:snapToGrid/>
          <w:color w:val="333333"/>
          <w:sz w:val="28"/>
          <w:szCs w:val="28"/>
          <w:lang w:val="en-US" w:eastAsia="zh-CN"/>
        </w:rPr>
        <w:t>何工</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联系电话：</w:t>
      </w:r>
      <w:r>
        <w:rPr>
          <w:rFonts w:hint="eastAsia" w:ascii="仿宋" w:hAnsi="仿宋" w:eastAsia="仿宋" w:cs="仿宋"/>
          <w:snapToGrid/>
          <w:color w:val="333333"/>
          <w:sz w:val="28"/>
          <w:szCs w:val="28"/>
          <w:lang w:eastAsia="zh-CN"/>
        </w:rPr>
        <w:t>025-68225841</w:t>
      </w:r>
      <w:r>
        <w:rPr>
          <w:rFonts w:hint="eastAsia" w:ascii="仿宋" w:hAnsi="仿宋" w:eastAsia="仿宋" w:cs="仿宋"/>
          <w:snapToGrid/>
          <w:color w:val="333333"/>
          <w:sz w:val="28"/>
          <w:szCs w:val="28"/>
        </w:rPr>
        <w:t xml:space="preserve">  </w:t>
      </w:r>
    </w:p>
    <w:p w14:paraId="70422910">
      <w:pPr>
        <w:kinsoku/>
        <w:autoSpaceDE/>
        <w:autoSpaceDN/>
        <w:adjustRightInd/>
        <w:snapToGrid/>
        <w:spacing w:line="360" w:lineRule="auto"/>
        <w:ind w:right="11"/>
        <w:textAlignment w:val="auto"/>
        <w:rPr>
          <w:rFonts w:hint="eastAsia" w:ascii="仿宋" w:hAnsi="仿宋" w:eastAsia="仿宋" w:cs="仿宋"/>
          <w:b/>
          <w:bCs/>
          <w:color w:val="333333"/>
          <w:sz w:val="28"/>
          <w:szCs w:val="28"/>
          <w:lang w:bidi="ar"/>
        </w:rPr>
      </w:pPr>
      <w:r>
        <w:rPr>
          <w:rFonts w:hint="eastAsia" w:ascii="仿宋" w:hAnsi="仿宋" w:eastAsia="仿宋" w:cs="仿宋"/>
          <w:snapToGrid/>
          <w:color w:val="333333"/>
          <w:sz w:val="28"/>
          <w:szCs w:val="28"/>
        </w:rPr>
        <w:t>邮</w:t>
      </w:r>
      <w:r>
        <w:rPr>
          <w:rFonts w:hint="eastAsia" w:ascii="仿宋" w:hAnsi="仿宋" w:eastAsia="仿宋" w:cs="仿宋"/>
          <w:snapToGrid/>
          <w:color w:val="333333"/>
          <w:sz w:val="28"/>
          <w:szCs w:val="28"/>
          <w:lang w:val="en-US" w:eastAsia="zh-CN"/>
        </w:rPr>
        <w:t xml:space="preserve">  </w:t>
      </w:r>
      <w:r>
        <w:rPr>
          <w:rFonts w:hint="eastAsia" w:ascii="仿宋" w:hAnsi="仿宋" w:eastAsia="仿宋" w:cs="仿宋"/>
          <w:snapToGrid/>
          <w:color w:val="333333"/>
          <w:sz w:val="28"/>
          <w:szCs w:val="28"/>
        </w:rPr>
        <w:t>箱：</w:t>
      </w:r>
      <w:r>
        <w:rPr>
          <w:rFonts w:hint="eastAsia" w:ascii="仿宋" w:hAnsi="仿宋" w:eastAsia="仿宋" w:cs="仿宋"/>
          <w:snapToGrid/>
          <w:color w:val="333333"/>
          <w:sz w:val="28"/>
          <w:szCs w:val="28"/>
          <w:lang w:val="en-US" w:eastAsia="zh-CN"/>
        </w:rPr>
        <w:t>cjgscg</w:t>
      </w:r>
      <w:r>
        <w:rPr>
          <w:rFonts w:hint="eastAsia" w:ascii="仿宋" w:hAnsi="仿宋" w:eastAsia="仿宋" w:cs="仿宋"/>
          <w:snapToGrid/>
          <w:color w:val="333333"/>
          <w:sz w:val="28"/>
          <w:szCs w:val="28"/>
          <w:lang w:eastAsia="zh-CN"/>
        </w:rPr>
        <w:t>@</w:t>
      </w:r>
      <w:r>
        <w:rPr>
          <w:rFonts w:hint="eastAsia" w:ascii="仿宋" w:hAnsi="仿宋" w:eastAsia="仿宋" w:cs="仿宋"/>
          <w:snapToGrid/>
          <w:color w:val="333333"/>
          <w:sz w:val="28"/>
          <w:szCs w:val="28"/>
          <w:lang w:val="en-US" w:eastAsia="zh-CN"/>
        </w:rPr>
        <w:t>163</w:t>
      </w:r>
      <w:r>
        <w:rPr>
          <w:rFonts w:hint="eastAsia" w:ascii="仿宋" w:hAnsi="仿宋" w:eastAsia="仿宋" w:cs="仿宋"/>
          <w:snapToGrid/>
          <w:color w:val="333333"/>
          <w:sz w:val="28"/>
          <w:szCs w:val="28"/>
        </w:rPr>
        <w:t xml:space="preserve">.com  </w:t>
      </w:r>
      <w:r>
        <w:rPr>
          <w:rFonts w:hint="eastAsia" w:ascii="仿宋" w:hAnsi="仿宋" w:eastAsia="仿宋" w:cs="仿宋"/>
          <w:snapToGrid/>
          <w:color w:val="333333"/>
          <w:sz w:val="28"/>
          <w:szCs w:val="28"/>
          <w:lang w:eastAsia="zh-CN"/>
        </w:rPr>
        <w:t xml:space="preserve">  </w:t>
      </w:r>
      <w:r>
        <w:rPr>
          <w:rFonts w:hint="eastAsia" w:ascii="仿宋" w:hAnsi="仿宋" w:eastAsia="仿宋" w:cs="仿宋"/>
          <w:snapToGrid/>
          <w:color w:val="333333"/>
          <w:sz w:val="28"/>
          <w:szCs w:val="28"/>
        </w:rPr>
        <w:t xml:space="preserve"> </w:t>
      </w:r>
      <w:bookmarkEnd w:id="0"/>
    </w:p>
    <w:p w14:paraId="483EB61C">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hint="eastAsia" w:ascii="仿宋" w:hAnsi="仿宋" w:eastAsia="仿宋" w:cs="仿宋"/>
          <w:snapToGrid/>
          <w:sz w:val="28"/>
          <w:szCs w:val="28"/>
          <w:lang w:eastAsia="zh-CN"/>
        </w:rPr>
      </w:pPr>
      <w:r>
        <w:rPr>
          <w:rFonts w:hint="eastAsia" w:ascii="仿宋" w:hAnsi="仿宋" w:eastAsia="仿宋" w:cs="仿宋"/>
          <w:snapToGrid/>
          <w:color w:val="333333"/>
          <w:sz w:val="28"/>
          <w:szCs w:val="28"/>
        </w:rPr>
        <w:t>中煤长江</w:t>
      </w:r>
      <w:r>
        <w:rPr>
          <w:rFonts w:hint="eastAsia" w:ascii="仿宋" w:hAnsi="仿宋" w:eastAsia="仿宋" w:cs="仿宋"/>
          <w:snapToGrid/>
          <w:color w:val="333333"/>
          <w:sz w:val="28"/>
          <w:szCs w:val="28"/>
          <w:lang w:eastAsia="zh-CN"/>
        </w:rPr>
        <w:t>基础建设</w:t>
      </w:r>
      <w:r>
        <w:rPr>
          <w:rFonts w:hint="eastAsia" w:ascii="仿宋" w:hAnsi="仿宋" w:eastAsia="仿宋" w:cs="仿宋"/>
          <w:snapToGrid/>
          <w:color w:val="333333"/>
          <w:sz w:val="28"/>
          <w:szCs w:val="28"/>
        </w:rPr>
        <w:t>有限公司</w:t>
      </w:r>
    </w:p>
    <w:p w14:paraId="142BA46E">
      <w:pPr>
        <w:pStyle w:val="2"/>
        <w:tabs>
          <w:tab w:val="left" w:pos="2708"/>
          <w:tab w:val="center" w:pos="4213"/>
        </w:tabs>
        <w:spacing w:line="360" w:lineRule="auto"/>
        <w:jc w:val="right"/>
        <w:rPr>
          <w:rFonts w:hint="eastAsia" w:ascii="仿宋" w:hAnsi="仿宋" w:eastAsia="仿宋" w:cs="仿宋"/>
          <w:sz w:val="28"/>
          <w:szCs w:val="28"/>
        </w:rPr>
      </w:pPr>
      <w:r>
        <w:rPr>
          <w:rFonts w:hint="eastAsia" w:ascii="仿宋" w:hAnsi="仿宋" w:eastAsia="仿宋" w:cs="仿宋"/>
          <w:b w:val="0"/>
          <w:snapToGrid/>
          <w:sz w:val="28"/>
          <w:szCs w:val="28"/>
          <w:lang w:eastAsia="zh-CN"/>
        </w:rPr>
        <w:t>202</w:t>
      </w:r>
      <w:r>
        <w:rPr>
          <w:rFonts w:hint="eastAsia" w:ascii="仿宋" w:hAnsi="仿宋" w:eastAsia="仿宋" w:cs="仿宋"/>
          <w:b w:val="0"/>
          <w:snapToGrid/>
          <w:sz w:val="28"/>
          <w:szCs w:val="28"/>
          <w:lang w:val="en-US" w:eastAsia="zh-CN"/>
        </w:rPr>
        <w:t>4</w:t>
      </w:r>
      <w:r>
        <w:rPr>
          <w:rFonts w:hint="eastAsia" w:ascii="仿宋" w:hAnsi="仿宋" w:eastAsia="仿宋" w:cs="仿宋"/>
          <w:b w:val="0"/>
          <w:snapToGrid/>
          <w:sz w:val="28"/>
          <w:szCs w:val="28"/>
          <w:lang w:eastAsia="zh-CN"/>
        </w:rPr>
        <w:t>年</w:t>
      </w:r>
      <w:r>
        <w:rPr>
          <w:rFonts w:hint="eastAsia" w:ascii="仿宋" w:hAnsi="仿宋" w:eastAsia="仿宋" w:cs="仿宋"/>
          <w:b w:val="0"/>
          <w:snapToGrid/>
          <w:sz w:val="28"/>
          <w:szCs w:val="28"/>
          <w:lang w:val="en-US" w:eastAsia="zh-CN"/>
        </w:rPr>
        <w:t>11</w:t>
      </w:r>
      <w:r>
        <w:rPr>
          <w:rFonts w:hint="eastAsia" w:ascii="仿宋" w:hAnsi="仿宋" w:eastAsia="仿宋" w:cs="仿宋"/>
          <w:b w:val="0"/>
          <w:snapToGrid/>
          <w:sz w:val="28"/>
          <w:szCs w:val="28"/>
          <w:lang w:eastAsia="zh-CN"/>
        </w:rPr>
        <w:t>月</w:t>
      </w:r>
      <w:r>
        <w:rPr>
          <w:rFonts w:hint="eastAsia" w:ascii="仿宋" w:hAnsi="仿宋" w:eastAsia="仿宋" w:cs="仿宋"/>
          <w:b w:val="0"/>
          <w:snapToGrid/>
          <w:sz w:val="28"/>
          <w:szCs w:val="28"/>
          <w:lang w:val="en-US" w:eastAsia="zh-CN"/>
        </w:rPr>
        <w:t>26</w:t>
      </w:r>
      <w:bookmarkStart w:id="1" w:name="_GoBack"/>
      <w:bookmarkEnd w:id="1"/>
      <w:r>
        <w:rPr>
          <w:rFonts w:hint="eastAsia" w:ascii="仿宋" w:hAnsi="仿宋" w:eastAsia="仿宋" w:cs="仿宋"/>
          <w:b w:val="0"/>
          <w:snapToGrid/>
          <w:sz w:val="28"/>
          <w:szCs w:val="28"/>
          <w:lang w:eastAsia="zh-CN"/>
        </w:rPr>
        <w:t>日</w:t>
      </w:r>
    </w:p>
    <w:p w14:paraId="09F6862B">
      <w:pPr>
        <w:pStyle w:val="4"/>
        <w:spacing w:after="0" w:line="360" w:lineRule="auto"/>
        <w:ind w:left="0" w:firstLine="0"/>
        <w:jc w:val="both"/>
        <w:rPr>
          <w:rFonts w:hint="eastAsia" w:ascii="仿宋" w:hAnsi="仿宋" w:eastAsia="仿宋" w:cs="仿宋"/>
          <w:szCs w:val="28"/>
        </w:rPr>
      </w:pPr>
    </w:p>
    <w:p w14:paraId="4A7BB605">
      <w:pPr>
        <w:pStyle w:val="4"/>
        <w:spacing w:after="0" w:line="360" w:lineRule="auto"/>
        <w:ind w:left="0" w:firstLine="0"/>
        <w:jc w:val="both"/>
        <w:rPr>
          <w:rFonts w:hint="eastAsia" w:ascii="仿宋" w:hAnsi="仿宋" w:eastAsia="仿宋" w:cs="仿宋"/>
          <w:szCs w:val="28"/>
        </w:rPr>
      </w:pPr>
    </w:p>
    <w:p w14:paraId="503BF91D">
      <w:pPr>
        <w:pStyle w:val="4"/>
        <w:spacing w:after="0" w:line="360" w:lineRule="auto"/>
        <w:ind w:left="0" w:firstLine="0"/>
        <w:jc w:val="both"/>
        <w:rPr>
          <w:rFonts w:hint="eastAsia" w:ascii="仿宋" w:hAnsi="仿宋" w:eastAsia="仿宋" w:cs="仿宋"/>
          <w:szCs w:val="28"/>
        </w:rPr>
      </w:pPr>
    </w:p>
    <w:p w14:paraId="3771688E">
      <w:pPr>
        <w:pStyle w:val="4"/>
        <w:spacing w:after="0" w:line="360" w:lineRule="auto"/>
        <w:ind w:left="0" w:firstLine="0"/>
        <w:jc w:val="both"/>
        <w:rPr>
          <w:rFonts w:hint="eastAsia" w:ascii="仿宋" w:hAnsi="仿宋" w:eastAsia="仿宋" w:cs="仿宋"/>
          <w:szCs w:val="28"/>
        </w:rPr>
      </w:pPr>
    </w:p>
    <w:p w14:paraId="653FA17E">
      <w:pPr>
        <w:pStyle w:val="4"/>
        <w:spacing w:after="0" w:line="360" w:lineRule="auto"/>
        <w:ind w:left="0" w:firstLine="0"/>
        <w:jc w:val="both"/>
        <w:rPr>
          <w:rFonts w:hint="eastAsia" w:ascii="仿宋" w:hAnsi="仿宋" w:eastAsia="仿宋" w:cs="仿宋"/>
          <w:szCs w:val="28"/>
        </w:rPr>
      </w:pPr>
    </w:p>
    <w:p w14:paraId="3175E201">
      <w:pPr>
        <w:widowControl w:val="0"/>
        <w:kinsoku/>
        <w:autoSpaceDE/>
        <w:autoSpaceDN/>
        <w:adjustRightInd/>
        <w:snapToGrid/>
        <w:jc w:val="both"/>
        <w:textAlignment w:val="auto"/>
        <w:rPr>
          <w:rFonts w:hint="eastAsia" w:ascii="仿宋" w:hAnsi="仿宋" w:eastAsia="仿宋" w:cs="仿宋"/>
          <w:snapToGrid/>
          <w:color w:val="333333"/>
          <w:sz w:val="32"/>
          <w:szCs w:val="32"/>
          <w:highlight w:val="none"/>
          <w:lang w:eastAsia="zh-CN"/>
        </w:rPr>
      </w:pPr>
      <w:r>
        <w:rPr>
          <w:rFonts w:hint="eastAsia" w:ascii="仿宋" w:hAnsi="仿宋" w:eastAsia="仿宋" w:cs="仿宋"/>
          <w:snapToGrid/>
          <w:color w:val="333333"/>
          <w:sz w:val="32"/>
          <w:szCs w:val="32"/>
          <w:highlight w:val="none"/>
          <w:lang w:eastAsia="zh-CN"/>
        </w:rPr>
        <w:t>附件：</w:t>
      </w:r>
      <w:r>
        <w:rPr>
          <w:rFonts w:hint="eastAsia" w:ascii="仿宋" w:hAnsi="仿宋" w:eastAsia="仿宋" w:cs="仿宋"/>
          <w:snapToGrid/>
          <w:color w:val="333333"/>
          <w:sz w:val="32"/>
          <w:szCs w:val="32"/>
          <w:highlight w:val="none"/>
          <w:lang w:val="en-US" w:eastAsia="zh-CN"/>
        </w:rPr>
        <w:t>采购</w:t>
      </w:r>
      <w:r>
        <w:rPr>
          <w:rFonts w:hint="eastAsia" w:ascii="仿宋" w:hAnsi="仿宋" w:eastAsia="仿宋" w:cs="仿宋"/>
          <w:snapToGrid/>
          <w:color w:val="333333"/>
          <w:sz w:val="32"/>
          <w:szCs w:val="32"/>
          <w:highlight w:val="none"/>
          <w:lang w:eastAsia="zh-CN"/>
        </w:rPr>
        <w:t>响应文件格式表格</w:t>
      </w:r>
    </w:p>
    <w:p w14:paraId="7BE3CC95">
      <w:pPr>
        <w:rPr>
          <w:rFonts w:hint="eastAsia" w:ascii="仿宋" w:hAnsi="仿宋" w:eastAsia="仿宋" w:cs="仿宋"/>
          <w:szCs w:val="28"/>
        </w:rPr>
      </w:pPr>
      <w:r>
        <w:rPr>
          <w:rFonts w:hint="eastAsia" w:ascii="仿宋" w:hAnsi="仿宋" w:eastAsia="仿宋" w:cs="仿宋"/>
          <w:szCs w:val="28"/>
        </w:rPr>
        <w:br w:type="page"/>
      </w:r>
    </w:p>
    <w:p w14:paraId="6178EE3B">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14:paraId="3511C210">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涉县平安街道井店镇高标准农田建设项目（以奖代补）</w:t>
      </w:r>
    </w:p>
    <w:p w14:paraId="35769E14">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化肥</w:t>
      </w:r>
      <w:r>
        <w:rPr>
          <w:rFonts w:hint="eastAsia" w:ascii="仿宋" w:hAnsi="仿宋" w:eastAsia="仿宋" w:cs="仿宋"/>
          <w:sz w:val="48"/>
          <w:szCs w:val="48"/>
          <w:lang w:eastAsia="zh-CN"/>
        </w:rPr>
        <w:t xml:space="preserve">采购     </w:t>
      </w:r>
    </w:p>
    <w:p w14:paraId="6ADE58AC">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14:paraId="2A27D202">
      <w:pPr>
        <w:pStyle w:val="5"/>
        <w:rPr>
          <w:rFonts w:hint="eastAsia" w:ascii="仿宋" w:hAnsi="仿宋" w:eastAsia="仿宋" w:cs="仿宋"/>
        </w:rPr>
      </w:pPr>
    </w:p>
    <w:p w14:paraId="65631EDD">
      <w:pPr>
        <w:pStyle w:val="5"/>
        <w:rPr>
          <w:rFonts w:hint="eastAsia" w:ascii="仿宋" w:hAnsi="仿宋" w:eastAsia="仿宋" w:cs="仿宋"/>
        </w:rPr>
      </w:pPr>
    </w:p>
    <w:p w14:paraId="12FF657E">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20</w:t>
      </w:r>
    </w:p>
    <w:p w14:paraId="76F43011">
      <w:pPr>
        <w:pStyle w:val="5"/>
        <w:rPr>
          <w:rFonts w:hint="eastAsia" w:ascii="仿宋" w:hAnsi="仿宋" w:eastAsia="仿宋" w:cs="仿宋"/>
          <w:bCs/>
          <w:sz w:val="32"/>
          <w:szCs w:val="32"/>
          <w:lang w:eastAsia="zh-CN"/>
        </w:rPr>
      </w:pPr>
    </w:p>
    <w:p w14:paraId="29D819F1">
      <w:pPr>
        <w:rPr>
          <w:rFonts w:hint="eastAsia" w:ascii="仿宋" w:hAnsi="仿宋" w:eastAsia="仿宋" w:cs="仿宋"/>
          <w:bCs/>
          <w:sz w:val="32"/>
          <w:szCs w:val="32"/>
          <w:lang w:eastAsia="zh-CN"/>
        </w:rPr>
      </w:pPr>
    </w:p>
    <w:p w14:paraId="5208A1F4">
      <w:pPr>
        <w:pStyle w:val="5"/>
        <w:rPr>
          <w:rFonts w:hint="eastAsia" w:ascii="仿宋" w:hAnsi="仿宋" w:eastAsia="仿宋" w:cs="仿宋"/>
          <w:bCs/>
          <w:sz w:val="32"/>
          <w:szCs w:val="32"/>
          <w:lang w:eastAsia="zh-CN"/>
        </w:rPr>
      </w:pPr>
    </w:p>
    <w:p w14:paraId="42B68335">
      <w:pPr>
        <w:rPr>
          <w:rFonts w:hint="eastAsia" w:ascii="仿宋" w:hAnsi="仿宋" w:eastAsia="仿宋" w:cs="仿宋"/>
          <w:bCs/>
          <w:sz w:val="32"/>
          <w:szCs w:val="32"/>
          <w:lang w:eastAsia="zh-CN"/>
        </w:rPr>
      </w:pPr>
    </w:p>
    <w:p w14:paraId="34F61EC8">
      <w:pPr>
        <w:pStyle w:val="5"/>
        <w:rPr>
          <w:rFonts w:hint="eastAsia" w:ascii="仿宋" w:hAnsi="仿宋" w:eastAsia="仿宋" w:cs="仿宋"/>
          <w:bCs/>
          <w:sz w:val="32"/>
          <w:szCs w:val="32"/>
          <w:lang w:eastAsia="zh-CN"/>
        </w:rPr>
      </w:pPr>
    </w:p>
    <w:p w14:paraId="0D544D03">
      <w:pPr>
        <w:rPr>
          <w:rFonts w:hint="eastAsia" w:ascii="仿宋" w:hAnsi="仿宋" w:eastAsia="仿宋" w:cs="仿宋"/>
          <w:bCs/>
          <w:sz w:val="32"/>
          <w:szCs w:val="32"/>
          <w:lang w:eastAsia="zh-CN"/>
        </w:rPr>
      </w:pPr>
    </w:p>
    <w:p w14:paraId="188D5C92">
      <w:pPr>
        <w:pStyle w:val="5"/>
        <w:rPr>
          <w:rFonts w:hint="eastAsia" w:ascii="仿宋" w:hAnsi="仿宋" w:eastAsia="仿宋" w:cs="仿宋"/>
          <w:bCs/>
          <w:sz w:val="32"/>
          <w:szCs w:val="32"/>
          <w:lang w:eastAsia="zh-CN"/>
        </w:rPr>
      </w:pPr>
    </w:p>
    <w:p w14:paraId="76152D5E">
      <w:pPr>
        <w:rPr>
          <w:rFonts w:hint="eastAsia" w:ascii="仿宋" w:hAnsi="仿宋" w:eastAsia="仿宋" w:cs="仿宋"/>
          <w:bCs/>
          <w:sz w:val="32"/>
          <w:szCs w:val="32"/>
          <w:lang w:eastAsia="zh-CN"/>
        </w:rPr>
      </w:pPr>
    </w:p>
    <w:p w14:paraId="3798C869">
      <w:pPr>
        <w:pStyle w:val="7"/>
        <w:ind w:firstLine="0" w:firstLineChars="0"/>
        <w:rPr>
          <w:rFonts w:hint="eastAsia" w:ascii="仿宋" w:hAnsi="仿宋" w:eastAsia="仿宋" w:cs="仿宋"/>
          <w:color w:val="auto"/>
          <w:sz w:val="44"/>
          <w:szCs w:val="44"/>
        </w:rPr>
      </w:pPr>
    </w:p>
    <w:p w14:paraId="6922A104">
      <w:pPr>
        <w:pStyle w:val="7"/>
        <w:ind w:firstLine="0" w:firstLineChars="0"/>
        <w:rPr>
          <w:rFonts w:hint="eastAsia" w:ascii="仿宋" w:hAnsi="仿宋" w:eastAsia="仿宋" w:cs="仿宋"/>
          <w:color w:val="auto"/>
          <w:sz w:val="44"/>
          <w:szCs w:val="44"/>
        </w:rPr>
      </w:pPr>
    </w:p>
    <w:p w14:paraId="25B77EE3">
      <w:pPr>
        <w:pStyle w:val="7"/>
        <w:ind w:firstLine="0" w:firstLineChars="0"/>
        <w:rPr>
          <w:rFonts w:hint="eastAsia" w:ascii="仿宋" w:hAnsi="仿宋" w:eastAsia="仿宋" w:cs="仿宋"/>
          <w:color w:val="auto"/>
          <w:sz w:val="44"/>
          <w:szCs w:val="44"/>
        </w:rPr>
      </w:pPr>
    </w:p>
    <w:p w14:paraId="5A4340D4">
      <w:pPr>
        <w:pStyle w:val="7"/>
        <w:ind w:firstLine="0" w:firstLineChars="0"/>
        <w:rPr>
          <w:rFonts w:hint="eastAsia" w:ascii="仿宋" w:hAnsi="仿宋" w:eastAsia="仿宋" w:cs="仿宋"/>
          <w:color w:val="auto"/>
          <w:sz w:val="44"/>
          <w:szCs w:val="44"/>
        </w:rPr>
      </w:pPr>
    </w:p>
    <w:p w14:paraId="2AD90612">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14:paraId="1DBFC2A6">
      <w:pPr>
        <w:pStyle w:val="7"/>
        <w:ind w:firstLine="320"/>
        <w:rPr>
          <w:rFonts w:hint="eastAsia" w:ascii="仿宋" w:hAnsi="仿宋" w:eastAsia="仿宋" w:cs="仿宋"/>
          <w:color w:val="auto"/>
          <w:sz w:val="32"/>
          <w:szCs w:val="32"/>
        </w:rPr>
      </w:pPr>
    </w:p>
    <w:p w14:paraId="1C5DA34F">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14:paraId="107B36FE">
      <w:pPr>
        <w:pStyle w:val="5"/>
        <w:rPr>
          <w:rFonts w:hint="eastAsia" w:ascii="仿宋" w:hAnsi="仿宋" w:eastAsia="仿宋" w:cs="仿宋"/>
          <w:lang w:eastAsia="zh-CN"/>
        </w:rPr>
      </w:pPr>
      <w:r>
        <w:rPr>
          <w:rFonts w:hint="eastAsia" w:ascii="仿宋" w:hAnsi="仿宋" w:eastAsia="仿宋" w:cs="仿宋"/>
          <w:lang w:eastAsia="zh-CN"/>
        </w:rPr>
        <w:t xml:space="preserve">  </w:t>
      </w:r>
    </w:p>
    <w:p w14:paraId="78E05A41">
      <w:pPr>
        <w:rPr>
          <w:rFonts w:hint="eastAsia" w:ascii="仿宋" w:hAnsi="仿宋" w:eastAsia="仿宋" w:cs="仿宋"/>
          <w:lang w:eastAsia="zh-CN"/>
        </w:rPr>
      </w:pPr>
    </w:p>
    <w:p w14:paraId="3CD07DEE">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0696F9C">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011A8FDC">
      <w:pPr>
        <w:pStyle w:val="4"/>
        <w:spacing w:after="0" w:line="360" w:lineRule="auto"/>
        <w:ind w:left="0" w:firstLine="0"/>
        <w:jc w:val="both"/>
        <w:rPr>
          <w:rFonts w:hint="eastAsia" w:ascii="仿宋" w:hAnsi="仿宋" w:eastAsia="仿宋" w:cs="仿宋"/>
          <w:szCs w:val="28"/>
        </w:rPr>
      </w:pPr>
    </w:p>
    <w:p w14:paraId="73502074">
      <w:pPr>
        <w:pStyle w:val="4"/>
        <w:spacing w:after="0" w:line="360" w:lineRule="auto"/>
        <w:ind w:left="0" w:firstLine="0"/>
        <w:jc w:val="both"/>
        <w:rPr>
          <w:rFonts w:hint="eastAsia" w:ascii="仿宋" w:hAnsi="仿宋" w:eastAsia="仿宋" w:cs="仿宋"/>
          <w:szCs w:val="28"/>
        </w:rPr>
      </w:pPr>
    </w:p>
    <w:p w14:paraId="3E0BECAE">
      <w:pPr>
        <w:pStyle w:val="4"/>
        <w:spacing w:after="0" w:line="360" w:lineRule="auto"/>
        <w:ind w:left="0" w:firstLine="0"/>
        <w:jc w:val="both"/>
        <w:rPr>
          <w:rFonts w:hint="eastAsia" w:ascii="仿宋" w:hAnsi="仿宋" w:eastAsia="仿宋" w:cs="仿宋"/>
          <w:szCs w:val="28"/>
        </w:rPr>
      </w:pPr>
    </w:p>
    <w:p w14:paraId="2ED16B0A">
      <w:pPr>
        <w:pStyle w:val="4"/>
        <w:spacing w:after="0" w:line="360" w:lineRule="auto"/>
        <w:ind w:left="0" w:firstLine="0"/>
        <w:jc w:val="both"/>
        <w:rPr>
          <w:rFonts w:hint="eastAsia" w:ascii="仿宋" w:hAnsi="仿宋" w:eastAsia="仿宋" w:cs="仿宋"/>
          <w:szCs w:val="28"/>
        </w:rPr>
      </w:pPr>
    </w:p>
    <w:p w14:paraId="6CA0E8D7">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555A5B83">
      <w:pPr>
        <w:spacing w:line="360" w:lineRule="auto"/>
        <w:ind w:firstLine="400" w:firstLineChars="200"/>
        <w:rPr>
          <w:rFonts w:hint="eastAsia" w:ascii="仿宋" w:hAnsi="仿宋" w:eastAsia="仿宋" w:cs="仿宋"/>
          <w:sz w:val="20"/>
          <w:szCs w:val="20"/>
        </w:rPr>
      </w:pPr>
    </w:p>
    <w:p w14:paraId="74155829">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61B0894">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716AEC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1953F5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A74F557">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672B6826">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1D29E752">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7FB6D84C">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2A3CAC2C">
      <w:pPr>
        <w:spacing w:line="360" w:lineRule="auto"/>
        <w:ind w:firstLine="560" w:firstLineChars="200"/>
        <w:rPr>
          <w:rFonts w:hint="eastAsia" w:ascii="仿宋" w:hAnsi="仿宋" w:eastAsia="仿宋" w:cs="仿宋"/>
          <w:sz w:val="28"/>
        </w:rPr>
      </w:pPr>
    </w:p>
    <w:p w14:paraId="1542B0E3">
      <w:pPr>
        <w:spacing w:line="360" w:lineRule="auto"/>
        <w:ind w:firstLine="560" w:firstLineChars="200"/>
        <w:rPr>
          <w:rFonts w:hint="eastAsia" w:ascii="仿宋" w:hAnsi="仿宋" w:eastAsia="仿宋" w:cs="仿宋"/>
          <w:sz w:val="28"/>
        </w:rPr>
      </w:pPr>
    </w:p>
    <w:p w14:paraId="37658A65">
      <w:pPr>
        <w:spacing w:line="360" w:lineRule="auto"/>
        <w:ind w:firstLine="560" w:firstLineChars="200"/>
        <w:rPr>
          <w:rFonts w:hint="eastAsia" w:ascii="仿宋" w:hAnsi="仿宋" w:eastAsia="仿宋" w:cs="仿宋"/>
          <w:sz w:val="28"/>
        </w:rPr>
      </w:pPr>
    </w:p>
    <w:p w14:paraId="51BB4288">
      <w:pPr>
        <w:spacing w:line="360" w:lineRule="auto"/>
        <w:ind w:firstLine="560" w:firstLineChars="200"/>
        <w:rPr>
          <w:rFonts w:hint="eastAsia" w:ascii="仿宋" w:hAnsi="仿宋" w:eastAsia="仿宋" w:cs="仿宋"/>
          <w:sz w:val="28"/>
        </w:rPr>
      </w:pPr>
    </w:p>
    <w:p w14:paraId="684DE602">
      <w:pPr>
        <w:spacing w:line="360" w:lineRule="auto"/>
        <w:ind w:firstLine="560" w:firstLineChars="200"/>
        <w:rPr>
          <w:rFonts w:hint="eastAsia" w:ascii="仿宋" w:hAnsi="仿宋" w:eastAsia="仿宋" w:cs="仿宋"/>
          <w:sz w:val="28"/>
        </w:rPr>
      </w:pPr>
    </w:p>
    <w:p w14:paraId="7F41276C">
      <w:pPr>
        <w:spacing w:line="360" w:lineRule="auto"/>
        <w:ind w:firstLine="560" w:firstLineChars="200"/>
        <w:rPr>
          <w:rFonts w:hint="eastAsia" w:ascii="仿宋" w:hAnsi="仿宋" w:eastAsia="仿宋" w:cs="仿宋"/>
          <w:sz w:val="28"/>
        </w:rPr>
      </w:pPr>
    </w:p>
    <w:p w14:paraId="3E2F6B68">
      <w:pPr>
        <w:spacing w:line="360" w:lineRule="auto"/>
        <w:ind w:firstLine="560" w:firstLineChars="200"/>
        <w:rPr>
          <w:rFonts w:hint="eastAsia" w:ascii="仿宋" w:hAnsi="仿宋" w:eastAsia="仿宋" w:cs="仿宋"/>
          <w:sz w:val="28"/>
        </w:rPr>
      </w:pPr>
    </w:p>
    <w:p w14:paraId="77D53680">
      <w:pPr>
        <w:spacing w:line="360" w:lineRule="auto"/>
        <w:rPr>
          <w:rFonts w:hint="eastAsia" w:ascii="仿宋" w:hAnsi="仿宋" w:eastAsia="仿宋" w:cs="仿宋"/>
          <w:sz w:val="28"/>
        </w:rPr>
      </w:pPr>
    </w:p>
    <w:p w14:paraId="08543A3B">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0E2D5658">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7B1BD79F">
      <w:pPr>
        <w:spacing w:line="360" w:lineRule="auto"/>
        <w:rPr>
          <w:rFonts w:hint="eastAsia" w:ascii="仿宋" w:hAnsi="仿宋" w:eastAsia="仿宋" w:cs="仿宋"/>
          <w:sz w:val="24"/>
        </w:rPr>
      </w:pPr>
    </w:p>
    <w:p w14:paraId="5D89F8A8">
      <w:pPr>
        <w:spacing w:line="360" w:lineRule="auto"/>
        <w:rPr>
          <w:rFonts w:hint="eastAsia" w:ascii="仿宋" w:hAnsi="仿宋" w:eastAsia="仿宋" w:cs="仿宋"/>
          <w:b/>
          <w:bCs/>
          <w:sz w:val="24"/>
        </w:rPr>
      </w:pPr>
    </w:p>
    <w:p w14:paraId="323E538E">
      <w:pPr>
        <w:spacing w:line="360" w:lineRule="auto"/>
        <w:rPr>
          <w:rFonts w:hint="eastAsia" w:ascii="仿宋" w:hAnsi="仿宋" w:eastAsia="仿宋" w:cs="仿宋"/>
          <w:b/>
          <w:bCs/>
          <w:sz w:val="24"/>
        </w:rPr>
      </w:pPr>
    </w:p>
    <w:p w14:paraId="3F9AED55">
      <w:pPr>
        <w:spacing w:line="360" w:lineRule="auto"/>
        <w:rPr>
          <w:rFonts w:hint="eastAsia" w:ascii="仿宋" w:hAnsi="仿宋" w:eastAsia="仿宋" w:cs="仿宋"/>
          <w:b/>
          <w:bCs/>
          <w:sz w:val="24"/>
        </w:rPr>
      </w:pPr>
    </w:p>
    <w:p w14:paraId="53FD6FE9">
      <w:pPr>
        <w:spacing w:line="360" w:lineRule="auto"/>
        <w:rPr>
          <w:rFonts w:hint="eastAsia" w:ascii="仿宋" w:hAnsi="仿宋" w:eastAsia="仿宋" w:cs="仿宋"/>
          <w:b/>
          <w:bCs/>
          <w:sz w:val="24"/>
        </w:rPr>
      </w:pPr>
    </w:p>
    <w:p w14:paraId="3D623014">
      <w:pPr>
        <w:spacing w:line="360" w:lineRule="auto"/>
        <w:rPr>
          <w:rFonts w:hint="eastAsia" w:ascii="仿宋" w:hAnsi="仿宋" w:eastAsia="仿宋" w:cs="仿宋"/>
          <w:b/>
          <w:bCs/>
          <w:sz w:val="24"/>
        </w:rPr>
      </w:pPr>
    </w:p>
    <w:p w14:paraId="2777D7DD">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51171B15">
      <w:pPr>
        <w:spacing w:line="360" w:lineRule="auto"/>
        <w:ind w:right="-20"/>
        <w:rPr>
          <w:rFonts w:hint="eastAsia" w:ascii="仿宋" w:hAnsi="仿宋" w:eastAsia="仿宋" w:cs="仿宋"/>
          <w:position w:val="-3"/>
          <w:sz w:val="24"/>
        </w:rPr>
      </w:pPr>
    </w:p>
    <w:p w14:paraId="7FA4728D">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14:paraId="7705790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8FAF68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0C3C55B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6CA53DA2">
      <w:pPr>
        <w:tabs>
          <w:tab w:val="left" w:pos="1440"/>
        </w:tabs>
        <w:spacing w:line="360" w:lineRule="auto"/>
        <w:ind w:firstLine="480" w:firstLineChars="200"/>
        <w:rPr>
          <w:rFonts w:hint="eastAsia" w:ascii="仿宋" w:hAnsi="仿宋" w:eastAsia="仿宋" w:cs="仿宋"/>
          <w:sz w:val="24"/>
        </w:rPr>
      </w:pPr>
    </w:p>
    <w:p w14:paraId="6556508B">
      <w:pPr>
        <w:tabs>
          <w:tab w:val="left" w:pos="1440"/>
        </w:tabs>
        <w:spacing w:line="360" w:lineRule="auto"/>
        <w:ind w:firstLine="480" w:firstLineChars="200"/>
        <w:rPr>
          <w:rFonts w:hint="eastAsia" w:ascii="仿宋" w:hAnsi="仿宋" w:eastAsia="仿宋" w:cs="仿宋"/>
          <w:sz w:val="24"/>
        </w:rPr>
      </w:pPr>
    </w:p>
    <w:p w14:paraId="5327EB52">
      <w:pPr>
        <w:tabs>
          <w:tab w:val="left" w:pos="1440"/>
        </w:tabs>
        <w:spacing w:line="360" w:lineRule="auto"/>
        <w:ind w:firstLine="480" w:firstLineChars="200"/>
        <w:rPr>
          <w:rFonts w:hint="eastAsia" w:ascii="仿宋" w:hAnsi="仿宋" w:eastAsia="仿宋" w:cs="仿宋"/>
          <w:sz w:val="24"/>
        </w:rPr>
      </w:pPr>
    </w:p>
    <w:p w14:paraId="056C6F4E">
      <w:pPr>
        <w:tabs>
          <w:tab w:val="left" w:pos="1440"/>
        </w:tabs>
        <w:spacing w:line="360" w:lineRule="auto"/>
        <w:ind w:firstLine="480" w:firstLineChars="200"/>
        <w:rPr>
          <w:rFonts w:hint="eastAsia" w:ascii="仿宋" w:hAnsi="仿宋" w:eastAsia="仿宋" w:cs="仿宋"/>
          <w:sz w:val="24"/>
        </w:rPr>
      </w:pPr>
    </w:p>
    <w:p w14:paraId="36EE49EF">
      <w:pPr>
        <w:tabs>
          <w:tab w:val="left" w:pos="1440"/>
        </w:tabs>
        <w:spacing w:line="360" w:lineRule="auto"/>
        <w:ind w:firstLine="480" w:firstLineChars="200"/>
        <w:rPr>
          <w:rFonts w:hint="eastAsia" w:ascii="仿宋" w:hAnsi="仿宋" w:eastAsia="仿宋" w:cs="仿宋"/>
          <w:sz w:val="24"/>
        </w:rPr>
      </w:pPr>
    </w:p>
    <w:p w14:paraId="22787F99">
      <w:pPr>
        <w:tabs>
          <w:tab w:val="left" w:pos="1440"/>
        </w:tabs>
        <w:spacing w:line="360" w:lineRule="auto"/>
        <w:rPr>
          <w:rFonts w:hint="eastAsia" w:ascii="仿宋" w:hAnsi="仿宋" w:eastAsia="仿宋" w:cs="仿宋"/>
          <w:sz w:val="24"/>
        </w:rPr>
      </w:pPr>
    </w:p>
    <w:p w14:paraId="2911BC6B">
      <w:pPr>
        <w:tabs>
          <w:tab w:val="left" w:pos="1440"/>
        </w:tabs>
        <w:spacing w:line="360" w:lineRule="auto"/>
        <w:ind w:firstLine="480" w:firstLineChars="200"/>
        <w:rPr>
          <w:rFonts w:hint="eastAsia" w:ascii="仿宋" w:hAnsi="仿宋" w:eastAsia="仿宋" w:cs="仿宋"/>
          <w:sz w:val="24"/>
        </w:rPr>
      </w:pPr>
    </w:p>
    <w:p w14:paraId="3152DF0E">
      <w:pPr>
        <w:tabs>
          <w:tab w:val="left" w:pos="1440"/>
        </w:tabs>
        <w:spacing w:line="360" w:lineRule="auto"/>
        <w:ind w:firstLine="480" w:firstLineChars="200"/>
        <w:rPr>
          <w:rFonts w:hint="eastAsia" w:ascii="仿宋" w:hAnsi="仿宋" w:eastAsia="仿宋" w:cs="仿宋"/>
          <w:sz w:val="24"/>
        </w:rPr>
      </w:pPr>
    </w:p>
    <w:p w14:paraId="59908DA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0DD4CE5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6B674D4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53D5917E">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27E77EC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D5D441A">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15D94915">
      <w:pPr>
        <w:pStyle w:val="4"/>
        <w:spacing w:after="0" w:line="360" w:lineRule="auto"/>
        <w:ind w:left="0" w:firstLine="0"/>
        <w:jc w:val="both"/>
        <w:rPr>
          <w:rFonts w:hint="eastAsia" w:ascii="仿宋" w:hAnsi="仿宋" w:eastAsia="仿宋" w:cs="仿宋"/>
          <w:szCs w:val="28"/>
        </w:rPr>
      </w:pPr>
    </w:p>
    <w:p w14:paraId="3C8544FB">
      <w:pPr>
        <w:spacing w:line="560" w:lineRule="exact"/>
        <w:jc w:val="both"/>
        <w:rPr>
          <w:rFonts w:hint="eastAsia" w:ascii="仿宋" w:hAnsi="仿宋" w:eastAsia="仿宋" w:cs="仿宋"/>
          <w:sz w:val="36"/>
          <w:szCs w:val="36"/>
        </w:rPr>
      </w:pPr>
    </w:p>
    <w:p w14:paraId="05B249DD">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14:paraId="0204E5B3">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14:paraId="254F01FC">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涉县平安街道井店镇高标准农田建设项目（以奖代补）</w:t>
      </w:r>
    </w:p>
    <w:p w14:paraId="59DEB405">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河北省邯郸市涉县</w:t>
      </w:r>
    </w:p>
    <w:p w14:paraId="7718706E">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8"/>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582"/>
        <w:gridCol w:w="875"/>
        <w:gridCol w:w="1400"/>
        <w:gridCol w:w="1187"/>
        <w:gridCol w:w="1434"/>
        <w:gridCol w:w="2102"/>
      </w:tblGrid>
      <w:tr w14:paraId="3087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28" w:type="dxa"/>
            <w:vAlign w:val="center"/>
          </w:tcPr>
          <w:p w14:paraId="5FAA8FE6">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582" w:type="dxa"/>
            <w:vAlign w:val="center"/>
          </w:tcPr>
          <w:p w14:paraId="0D246751">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875" w:type="dxa"/>
            <w:vAlign w:val="center"/>
          </w:tcPr>
          <w:p w14:paraId="1A0DFA64">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400" w:type="dxa"/>
            <w:vAlign w:val="center"/>
          </w:tcPr>
          <w:p w14:paraId="699B0579">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87" w:type="dxa"/>
            <w:vAlign w:val="center"/>
          </w:tcPr>
          <w:p w14:paraId="0CDA1D7C">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4" w:type="dxa"/>
            <w:vAlign w:val="center"/>
          </w:tcPr>
          <w:p w14:paraId="52A5D34C">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14:paraId="1924C052">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14:paraId="3645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1D93ADC5">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582" w:type="dxa"/>
            <w:vAlign w:val="center"/>
          </w:tcPr>
          <w:p w14:paraId="10718C10">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有机肥</w:t>
            </w:r>
          </w:p>
        </w:tc>
        <w:tc>
          <w:tcPr>
            <w:tcW w:w="875" w:type="dxa"/>
            <w:vAlign w:val="center"/>
          </w:tcPr>
          <w:p w14:paraId="1D64F71B">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w:t>
            </w:r>
          </w:p>
        </w:tc>
        <w:tc>
          <w:tcPr>
            <w:tcW w:w="1400" w:type="dxa"/>
            <w:vAlign w:val="center"/>
          </w:tcPr>
          <w:p w14:paraId="79298C62">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1197.00</w:t>
            </w:r>
          </w:p>
        </w:tc>
        <w:tc>
          <w:tcPr>
            <w:tcW w:w="1187" w:type="dxa"/>
            <w:vAlign w:val="center"/>
          </w:tcPr>
          <w:p w14:paraId="34BBC514">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3F850945">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7726E1A6">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r>
              <w:rPr>
                <w:rFonts w:hint="default" w:asciiTheme="minorEastAsia" w:hAnsiTheme="minorEastAsia" w:eastAsiaTheme="minorEastAsia" w:cstheme="minorEastAsia"/>
                <w:sz w:val="22"/>
                <w:szCs w:val="22"/>
                <w:lang w:val="en-US" w:eastAsia="zh-CN" w:bidi="ar"/>
              </w:rPr>
              <w:t>氮磷钾≥4%，有机质≥30%，水分≤30%，符合NY/T525-2021标准</w:t>
            </w:r>
          </w:p>
        </w:tc>
      </w:tr>
      <w:tr w14:paraId="5B54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28" w:type="dxa"/>
            <w:vAlign w:val="center"/>
          </w:tcPr>
          <w:p w14:paraId="224559A5">
            <w:pPr>
              <w:jc w:val="center"/>
              <w:textAlignment w:val="center"/>
              <w:rPr>
                <w:rFonts w:hint="default" w:asciiTheme="minorEastAsia" w:hAnsiTheme="minorEastAsia" w:eastAsiaTheme="minorEastAsia" w:cstheme="minorEastAsia"/>
                <w:sz w:val="22"/>
                <w:szCs w:val="22"/>
                <w:lang w:val="en-US" w:eastAsia="zh-CN" w:bidi="ar"/>
              </w:rPr>
            </w:pPr>
          </w:p>
        </w:tc>
        <w:tc>
          <w:tcPr>
            <w:tcW w:w="1582" w:type="dxa"/>
            <w:vAlign w:val="center"/>
          </w:tcPr>
          <w:p w14:paraId="4F007A41">
            <w:pPr>
              <w:spacing w:line="240" w:lineRule="auto"/>
              <w:jc w:val="center"/>
              <w:rPr>
                <w:rFonts w:hint="eastAsia" w:asciiTheme="minorEastAsia" w:hAnsiTheme="minorEastAsia" w:eastAsiaTheme="minorEastAsia" w:cstheme="minorEastAsia"/>
                <w:lang w:val="en-US" w:eastAsia="zh-CN"/>
              </w:rPr>
            </w:pPr>
          </w:p>
        </w:tc>
        <w:tc>
          <w:tcPr>
            <w:tcW w:w="875" w:type="dxa"/>
            <w:vAlign w:val="center"/>
          </w:tcPr>
          <w:p w14:paraId="533433AD">
            <w:pPr>
              <w:jc w:val="center"/>
              <w:textAlignment w:val="center"/>
              <w:rPr>
                <w:rFonts w:hint="eastAsia" w:asciiTheme="minorEastAsia" w:hAnsiTheme="minorEastAsia" w:eastAsiaTheme="minorEastAsia" w:cstheme="minorEastAsia"/>
                <w:sz w:val="22"/>
                <w:szCs w:val="22"/>
                <w:lang w:val="en-US" w:eastAsia="zh-CN" w:bidi="ar"/>
              </w:rPr>
            </w:pPr>
          </w:p>
        </w:tc>
        <w:tc>
          <w:tcPr>
            <w:tcW w:w="1400" w:type="dxa"/>
            <w:vAlign w:val="center"/>
          </w:tcPr>
          <w:p w14:paraId="518BE843">
            <w:pPr>
              <w:jc w:val="center"/>
              <w:textAlignment w:val="center"/>
              <w:rPr>
                <w:rFonts w:hint="default" w:ascii="宋体" w:hAnsi="宋体" w:cs="宋体" w:eastAsiaTheme="minorEastAsia"/>
                <w:kern w:val="0"/>
                <w:szCs w:val="21"/>
                <w:lang w:val="en-US" w:eastAsia="zh-CN"/>
              </w:rPr>
            </w:pPr>
          </w:p>
        </w:tc>
        <w:tc>
          <w:tcPr>
            <w:tcW w:w="1187" w:type="dxa"/>
            <w:vAlign w:val="center"/>
          </w:tcPr>
          <w:p w14:paraId="13A186B1">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14:paraId="0FE0C139">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14:paraId="6FDD12D4">
            <w:pPr>
              <w:numPr>
                <w:ilvl w:val="0"/>
                <w:numId w:val="0"/>
              </w:numPr>
              <w:ind w:firstLine="440" w:firstLineChars="200"/>
              <w:jc w:val="both"/>
              <w:textAlignment w:val="center"/>
              <w:rPr>
                <w:rFonts w:hint="default" w:asciiTheme="minorEastAsia" w:hAnsiTheme="minorEastAsia" w:eastAsiaTheme="minorEastAsia" w:cstheme="minorEastAsia"/>
                <w:sz w:val="22"/>
                <w:szCs w:val="22"/>
                <w:lang w:val="en-US" w:eastAsia="zh-CN" w:bidi="ar"/>
              </w:rPr>
            </w:pPr>
          </w:p>
        </w:tc>
      </w:tr>
      <w:tr w14:paraId="6A5A6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310" w:type="dxa"/>
            <w:gridSpan w:val="2"/>
            <w:vAlign w:val="center"/>
          </w:tcPr>
          <w:p w14:paraId="434CBDB3">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6998" w:type="dxa"/>
            <w:gridSpan w:val="5"/>
            <w:vAlign w:val="center"/>
          </w:tcPr>
          <w:p w14:paraId="676D1910">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14:paraId="77BC3E05">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14:paraId="0FAFAC24">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14:paraId="69917DDF">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14:paraId="7784E984">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14:paraId="12E89024">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14:paraId="3B1F5A81">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3CC675E7">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2C9DB414">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14:paraId="6817A1D8">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14:paraId="44CC2B63">
      <w:pPr>
        <w:numPr>
          <w:ilvl w:val="0"/>
          <w:numId w:val="0"/>
        </w:numPr>
        <w:tabs>
          <w:tab w:val="left" w:pos="3360"/>
        </w:tabs>
        <w:spacing w:line="360" w:lineRule="auto"/>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款到发货。</w:t>
      </w:r>
    </w:p>
    <w:p w14:paraId="7EB87320">
      <w:pPr>
        <w:pStyle w:val="12"/>
        <w:rPr>
          <w:rFonts w:hint="eastAsia"/>
          <w:lang w:val="en-US" w:eastAsia="zh-CN"/>
        </w:rPr>
      </w:pPr>
    </w:p>
    <w:p w14:paraId="778A978C">
      <w:pPr>
        <w:numPr>
          <w:ilvl w:val="0"/>
          <w:numId w:val="0"/>
        </w:numPr>
        <w:tabs>
          <w:tab w:val="left" w:pos="3360"/>
        </w:tabs>
        <w:spacing w:line="360" w:lineRule="auto"/>
        <w:ind w:firstLine="2800" w:firstLineChars="1000"/>
        <w:jc w:val="both"/>
        <w:rPr>
          <w:rFonts w:hint="eastAsia" w:ascii="仿宋" w:hAnsi="仿宋" w:eastAsia="仿宋" w:cs="仿宋"/>
          <w:sz w:val="28"/>
          <w:szCs w:val="28"/>
        </w:rPr>
      </w:pPr>
    </w:p>
    <w:p w14:paraId="2B091267">
      <w:pPr>
        <w:numPr>
          <w:ilvl w:val="0"/>
          <w:numId w:val="0"/>
        </w:numPr>
        <w:tabs>
          <w:tab w:val="left" w:pos="3360"/>
        </w:tabs>
        <w:spacing w:line="360" w:lineRule="auto"/>
        <w:ind w:firstLine="2800" w:firstLineChars="1000"/>
        <w:jc w:val="both"/>
        <w:rPr>
          <w:rFonts w:hint="eastAsia" w:ascii="仿宋" w:hAnsi="仿宋" w:eastAsia="仿宋" w:cs="仿宋"/>
          <w:sz w:val="28"/>
          <w:szCs w:val="28"/>
        </w:rPr>
      </w:pPr>
      <w:r>
        <w:rPr>
          <w:rFonts w:hint="eastAsia" w:ascii="仿宋" w:hAnsi="仿宋" w:eastAsia="仿宋" w:cs="仿宋"/>
          <w:sz w:val="28"/>
          <w:szCs w:val="28"/>
        </w:rPr>
        <w:t>报价人（单位盖章）：</w:t>
      </w:r>
    </w:p>
    <w:p w14:paraId="6009E877">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1788BC8D">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14:paraId="1E4AC653">
      <w:pPr>
        <w:pStyle w:val="3"/>
        <w:tabs>
          <w:tab w:val="left" w:pos="3149"/>
        </w:tabs>
        <w:overflowPunct w:val="0"/>
        <w:ind w:right="68"/>
        <w:jc w:val="center"/>
        <w:rPr>
          <w:rFonts w:hint="eastAsia" w:ascii="仿宋" w:hAnsi="仿宋" w:eastAsia="仿宋" w:cs="仿宋"/>
          <w:b/>
          <w:sz w:val="36"/>
          <w:szCs w:val="36"/>
        </w:rPr>
      </w:pPr>
    </w:p>
    <w:p w14:paraId="1FD88094">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0AD0371C">
      <w:pPr>
        <w:rPr>
          <w:rFonts w:hint="eastAsia" w:ascii="仿宋" w:hAnsi="仿宋" w:eastAsia="仿宋" w:cs="仿宋"/>
          <w:b/>
          <w:sz w:val="28"/>
          <w:szCs w:val="28"/>
        </w:rPr>
      </w:pPr>
    </w:p>
    <w:p w14:paraId="2DEA83DB">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4C77D2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46F5FE6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10EC705F">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79E8746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A31E38A">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4007AFB">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27E897B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1C05AA19">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070B3934">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736AB1C1">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320E3662">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69F05F20">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1D9F5165">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30F4CFFE">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11F673CD">
      <w:pPr>
        <w:pStyle w:val="11"/>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2D6FBAE8">
      <w:pPr>
        <w:pStyle w:val="3"/>
        <w:overflowPunct w:val="0"/>
        <w:rPr>
          <w:rFonts w:hint="eastAsia" w:ascii="仿宋" w:hAnsi="仿宋" w:eastAsia="仿宋" w:cs="仿宋"/>
          <w:sz w:val="18"/>
          <w:szCs w:val="18"/>
        </w:rPr>
      </w:pPr>
    </w:p>
    <w:p w14:paraId="43DFAC6F">
      <w:pPr>
        <w:pStyle w:val="11"/>
        <w:autoSpaceDE/>
        <w:autoSpaceDN/>
        <w:adjustRightInd/>
        <w:spacing w:line="560" w:lineRule="exact"/>
        <w:jc w:val="both"/>
        <w:rPr>
          <w:rFonts w:hint="eastAsia" w:ascii="仿宋" w:hAnsi="仿宋" w:eastAsia="仿宋" w:cs="仿宋"/>
          <w:kern w:val="2"/>
          <w:szCs w:val="24"/>
        </w:rPr>
      </w:pPr>
    </w:p>
    <w:p w14:paraId="037E7664">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5A3CBE09">
      <w:pPr>
        <w:pStyle w:val="11"/>
        <w:autoSpaceDE/>
        <w:autoSpaceDN/>
        <w:adjustRightInd/>
        <w:spacing w:line="560" w:lineRule="exact"/>
        <w:rPr>
          <w:rFonts w:hint="eastAsia" w:ascii="仿宋" w:hAnsi="仿宋" w:eastAsia="仿宋" w:cs="仿宋"/>
          <w:kern w:val="2"/>
          <w:szCs w:val="24"/>
        </w:rPr>
      </w:pPr>
    </w:p>
    <w:p w14:paraId="031FB844">
      <w:pPr>
        <w:pStyle w:val="11"/>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7F6A535C">
      <w:pPr>
        <w:kinsoku/>
        <w:overflowPunct w:val="0"/>
        <w:topLinePunct/>
        <w:spacing w:line="560" w:lineRule="exact"/>
        <w:ind w:firstLine="640" w:firstLineChars="200"/>
        <w:jc w:val="both"/>
        <w:rPr>
          <w:rFonts w:hint="eastAsia" w:ascii="仿宋" w:hAnsi="仿宋" w:eastAsia="仿宋" w:cs="仿宋"/>
          <w:sz w:val="32"/>
          <w:szCs w:val="32"/>
        </w:rPr>
      </w:pPr>
    </w:p>
    <w:p w14:paraId="7E0AC6CF">
      <w:pPr>
        <w:pStyle w:val="12"/>
        <w:rPr>
          <w:rFonts w:hint="eastAsia"/>
        </w:rPr>
      </w:pPr>
    </w:p>
    <w:p w14:paraId="1A414909"/>
    <w:p w14:paraId="3BC76893"/>
    <w:p w14:paraId="3DEE4460">
      <w:pPr>
        <w:rPr>
          <w:rFonts w:hint="default" w:eastAsia="宋体"/>
          <w:highlight w:val="yellow"/>
          <w:lang w:val="en-US" w:eastAsia="zh-CN"/>
        </w:rPr>
      </w:pPr>
      <w:r>
        <w:rPr>
          <w:rFonts w:hint="eastAsia" w:eastAsia="宋体"/>
          <w:highlight w:val="yellow"/>
          <w:lang w:val="en-US" w:eastAsia="zh-CN"/>
        </w:rPr>
        <w:t>营业执照、开户许可等相关资信材料</w:t>
      </w:r>
    </w:p>
    <w:p w14:paraId="1B7F1D8E">
      <w:pPr>
        <w:pStyle w:val="12"/>
        <w:ind w:left="0" w:leftChars="0" w:firstLine="0" w:firstLineChars="0"/>
      </w:pPr>
    </w:p>
    <w:p w14:paraId="1F4257F4"/>
    <w:p w14:paraId="10545F14">
      <w:pPr>
        <w:pStyle w:val="4"/>
        <w:spacing w:after="0" w:line="360" w:lineRule="auto"/>
        <w:ind w:left="0" w:firstLine="0"/>
        <w:jc w:val="both"/>
        <w:rPr>
          <w:rFonts w:hint="eastAsia" w:ascii="仿宋" w:hAnsi="仿宋" w:eastAsia="仿宋" w:cs="仿宋"/>
          <w:szCs w:val="28"/>
        </w:rPr>
      </w:pPr>
    </w:p>
    <w:p w14:paraId="6C18FF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ZTYzMzYzYjlkMTAyYWY3ZDE3MWI2MmM5OTc4ZDkifQ=="/>
  </w:docVars>
  <w:rsids>
    <w:rsidRoot w:val="00000000"/>
    <w:rsid w:val="031A7430"/>
    <w:rsid w:val="054F5659"/>
    <w:rsid w:val="05A22498"/>
    <w:rsid w:val="07A377EB"/>
    <w:rsid w:val="0B070080"/>
    <w:rsid w:val="0CF602B9"/>
    <w:rsid w:val="15786D25"/>
    <w:rsid w:val="1A746641"/>
    <w:rsid w:val="1AB24612"/>
    <w:rsid w:val="230D38A4"/>
    <w:rsid w:val="25ED1ACA"/>
    <w:rsid w:val="273131E0"/>
    <w:rsid w:val="286C4BA3"/>
    <w:rsid w:val="287C4027"/>
    <w:rsid w:val="29613390"/>
    <w:rsid w:val="2C5A200C"/>
    <w:rsid w:val="2C6B15B6"/>
    <w:rsid w:val="2E03179C"/>
    <w:rsid w:val="2E1E1344"/>
    <w:rsid w:val="2F290C88"/>
    <w:rsid w:val="362749AA"/>
    <w:rsid w:val="3E540D13"/>
    <w:rsid w:val="400E3D5F"/>
    <w:rsid w:val="4C5061F5"/>
    <w:rsid w:val="4C5444F8"/>
    <w:rsid w:val="4EB94EBB"/>
    <w:rsid w:val="4F6E1E10"/>
    <w:rsid w:val="52F06A35"/>
    <w:rsid w:val="60EE2410"/>
    <w:rsid w:val="610A1F17"/>
    <w:rsid w:val="6625452E"/>
    <w:rsid w:val="6850795B"/>
    <w:rsid w:val="688651C2"/>
    <w:rsid w:val="69E301DD"/>
    <w:rsid w:val="6C421E14"/>
    <w:rsid w:val="6D1327AF"/>
    <w:rsid w:val="6D8A3A59"/>
    <w:rsid w:val="6D9C53EF"/>
    <w:rsid w:val="70FF5915"/>
    <w:rsid w:val="799D05BD"/>
    <w:rsid w:val="7EF32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1">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2">
    <w:name w:val="标4"/>
    <w:basedOn w:val="13"/>
    <w:next w:val="1"/>
    <w:qFormat/>
    <w:uiPriority w:val="99"/>
    <w:pPr>
      <w:ind w:firstLine="560"/>
      <w:jc w:val="left"/>
      <w:outlineLvl w:val="3"/>
    </w:pPr>
  </w:style>
  <w:style w:type="paragraph" w:customStyle="1" w:styleId="13">
    <w:name w:val="标3"/>
    <w:basedOn w:val="14"/>
    <w:next w:val="1"/>
    <w:qFormat/>
    <w:uiPriority w:val="99"/>
    <w:pPr>
      <w:outlineLvl w:val="2"/>
    </w:pPr>
    <w:rPr>
      <w:rFonts w:ascii="宋体" w:hAnsi="宋体"/>
    </w:rPr>
  </w:style>
  <w:style w:type="paragraph" w:customStyle="1" w:styleId="14">
    <w:name w:val="标2"/>
    <w:basedOn w:val="15"/>
    <w:qFormat/>
    <w:uiPriority w:val="99"/>
    <w:pPr>
      <w:keepNext/>
      <w:keepLines/>
      <w:spacing w:beforeLines="0"/>
      <w:outlineLvl w:val="1"/>
    </w:pPr>
    <w:rPr>
      <w:rFonts w:ascii="黑体" w:hAnsi="黑体" w:cs="宋体"/>
      <w:b w:val="0"/>
      <w:sz w:val="28"/>
      <w:szCs w:val="20"/>
    </w:rPr>
  </w:style>
  <w:style w:type="paragraph" w:customStyle="1" w:styleId="15">
    <w:name w:val="标1"/>
    <w:basedOn w:val="6"/>
    <w:qFormat/>
    <w:uiPriority w:val="99"/>
    <w:pPr>
      <w:adjustRightInd w:val="0"/>
      <w:spacing w:beforeLines="50" w:afterLines="50"/>
    </w:pPr>
    <w:rPr>
      <w:kern w:val="24"/>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2294</Words>
  <Characters>2405</Characters>
  <Lines>0</Lines>
  <Paragraphs>0</Paragraphs>
  <TotalTime>0</TotalTime>
  <ScaleCrop>false</ScaleCrop>
  <LinksUpToDate>false</LinksUpToDate>
  <CharactersWithSpaces>3079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2024-11-26T03:35:46Z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FC4DAE0BA5DF4C749B99410D998913D2_13</vt:lpwstr>
  </property>
</Properties>
</file>