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1428">
      <w:pPr>
        <w:spacing w:line="560" w:lineRule="exact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5AA50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p w14:paraId="1394324E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7B69DF92">
      <w:pPr>
        <w:tabs>
          <w:tab w:val="left" w:pos="1060"/>
          <w:tab w:val="left" w:pos="3360"/>
        </w:tabs>
        <w:spacing w:line="360" w:lineRule="auto"/>
        <w:ind w:right="-932" w:rightChars="-444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纽威流体二期扩产项目试桩工程</w:t>
      </w:r>
    </w:p>
    <w:p w14:paraId="3B885635">
      <w:pPr>
        <w:tabs>
          <w:tab w:val="left" w:pos="1060"/>
          <w:tab w:val="left" w:pos="3360"/>
        </w:tabs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苏州虎丘区西环中线北延西侧、中唐路南侧</w:t>
      </w:r>
      <w:bookmarkStart w:id="0" w:name="_GoBack"/>
      <w:bookmarkEnd w:id="0"/>
    </w:p>
    <w:p w14:paraId="641A99D8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报价信息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单位:元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0"/>
        <w:gridCol w:w="920"/>
        <w:gridCol w:w="1383"/>
        <w:gridCol w:w="1334"/>
        <w:gridCol w:w="1519"/>
        <w:gridCol w:w="2102"/>
      </w:tblGrid>
      <w:tr w14:paraId="675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2" w:type="dxa"/>
            <w:vAlign w:val="center"/>
          </w:tcPr>
          <w:p w14:paraId="24BAF3A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90" w:type="dxa"/>
            <w:vAlign w:val="center"/>
          </w:tcPr>
          <w:p w14:paraId="593E5AE6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0" w:type="dxa"/>
            <w:vAlign w:val="center"/>
          </w:tcPr>
          <w:p w14:paraId="1217195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83" w:type="dxa"/>
            <w:vAlign w:val="center"/>
          </w:tcPr>
          <w:p w14:paraId="514F50EA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334" w:type="dxa"/>
            <w:vAlign w:val="center"/>
          </w:tcPr>
          <w:p w14:paraId="1560CEAF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19" w:type="dxa"/>
            <w:vAlign w:val="center"/>
          </w:tcPr>
          <w:p w14:paraId="3DDA2E1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2102" w:type="dxa"/>
            <w:vAlign w:val="center"/>
          </w:tcPr>
          <w:p w14:paraId="5F2A89FC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DD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C314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408B6278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试桩施工劳务</w:t>
            </w:r>
          </w:p>
        </w:tc>
        <w:tc>
          <w:tcPr>
            <w:tcW w:w="920" w:type="dxa"/>
            <w:vAlign w:val="center"/>
          </w:tcPr>
          <w:p w14:paraId="0D5D668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383" w:type="dxa"/>
            <w:vAlign w:val="center"/>
          </w:tcPr>
          <w:p w14:paraId="5CB9A5A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34" w:type="dxa"/>
            <w:vAlign w:val="center"/>
          </w:tcPr>
          <w:p w14:paraId="6BFEBE2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A48C48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370E0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PHC-400(95)-AB-C80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四根，YZH-350A六根</w:t>
            </w:r>
          </w:p>
        </w:tc>
      </w:tr>
      <w:tr w14:paraId="0316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gridSpan w:val="2"/>
            <w:vAlign w:val="center"/>
          </w:tcPr>
          <w:p w14:paraId="1AA5B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258" w:type="dxa"/>
            <w:gridSpan w:val="5"/>
            <w:vAlign w:val="center"/>
          </w:tcPr>
          <w:p w14:paraId="14CE5432">
            <w:pPr>
              <w:tabs>
                <w:tab w:val="left" w:pos="3360"/>
              </w:tabs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大写： </w:t>
            </w: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6607D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</w:t>
      </w:r>
    </w:p>
    <w:p w14:paraId="0ABF000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052FF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7C2E953">
      <w:pPr>
        <w:rPr>
          <w:rFonts w:hint="default"/>
          <w:lang w:val="en-US" w:eastAsia="zh-CN"/>
        </w:rPr>
      </w:pPr>
    </w:p>
    <w:p w14:paraId="5AC8CC35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报价人（单位盖章）：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1AD0F319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D41D6F5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EB34">
    <w:pPr>
      <w:pStyle w:val="12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rFonts w:hint="default" w:eastAsia="宋体"/>
        <w:sz w:val="20"/>
        <w:szCs w:val="16"/>
        <w:lang w:val="en-US" w:eastAsia="zh-CN"/>
      </w:rPr>
    </w:pPr>
    <w:r>
      <w:rPr>
        <w:rFonts w:hint="eastAsia" w:eastAsia="宋体"/>
        <w:sz w:val="20"/>
        <w:szCs w:val="16"/>
        <w:lang w:val="en-US" w:eastAsia="zh-CN"/>
      </w:rPr>
      <w:t>采购编号：</w:t>
    </w:r>
    <w:r>
      <w:rPr>
        <w:sz w:val="20"/>
        <w:szCs w:val="16"/>
      </w:rPr>
      <w:t>ZMCJ-LXCG-2025-WX-0</w:t>
    </w:r>
    <w:r>
      <w:rPr>
        <w:rFonts w:hint="eastAsia" w:eastAsia="宋体"/>
        <w:sz w:val="20"/>
        <w:szCs w:val="16"/>
        <w:lang w:val="en-US" w:eastAsia="zh-CN"/>
      </w:rPr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WQ5OTkxMmZjN2U3NGNmZDk5ODMzN2NhZGUwODYifQ=="/>
  </w:docVars>
  <w:rsids>
    <w:rsidRoot w:val="00000000"/>
    <w:rsid w:val="00087729"/>
    <w:rsid w:val="02930344"/>
    <w:rsid w:val="04803322"/>
    <w:rsid w:val="09EA794C"/>
    <w:rsid w:val="0A764C3F"/>
    <w:rsid w:val="0B7735DC"/>
    <w:rsid w:val="0E86188A"/>
    <w:rsid w:val="10522A7D"/>
    <w:rsid w:val="135C0984"/>
    <w:rsid w:val="1380521C"/>
    <w:rsid w:val="15581EE2"/>
    <w:rsid w:val="15F07F9B"/>
    <w:rsid w:val="166811E3"/>
    <w:rsid w:val="16A45901"/>
    <w:rsid w:val="17EF123A"/>
    <w:rsid w:val="1C3F1316"/>
    <w:rsid w:val="24420388"/>
    <w:rsid w:val="29652F79"/>
    <w:rsid w:val="29FC0ADF"/>
    <w:rsid w:val="2A24600D"/>
    <w:rsid w:val="2DDE01C9"/>
    <w:rsid w:val="2F1A20A2"/>
    <w:rsid w:val="2F911A4F"/>
    <w:rsid w:val="30F276C0"/>
    <w:rsid w:val="31024472"/>
    <w:rsid w:val="416F045F"/>
    <w:rsid w:val="41C50565"/>
    <w:rsid w:val="422D4EA2"/>
    <w:rsid w:val="480B7A46"/>
    <w:rsid w:val="4BF21067"/>
    <w:rsid w:val="4E014DAD"/>
    <w:rsid w:val="5180327A"/>
    <w:rsid w:val="56115BCF"/>
    <w:rsid w:val="56AB50DE"/>
    <w:rsid w:val="5D380E17"/>
    <w:rsid w:val="5E4008A1"/>
    <w:rsid w:val="602F04A2"/>
    <w:rsid w:val="608B1EBF"/>
    <w:rsid w:val="662368FF"/>
    <w:rsid w:val="669929BC"/>
    <w:rsid w:val="6951701B"/>
    <w:rsid w:val="6C2A1215"/>
    <w:rsid w:val="6D6379AF"/>
    <w:rsid w:val="6DA57E98"/>
    <w:rsid w:val="70757E8B"/>
    <w:rsid w:val="70A00AE9"/>
    <w:rsid w:val="71AA7261"/>
    <w:rsid w:val="72DF1F73"/>
    <w:rsid w:val="73AE76D8"/>
    <w:rsid w:val="7B9F58E0"/>
    <w:rsid w:val="7DB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jc w:val="left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16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288</Characters>
  <Lines>0</Lines>
  <Paragraphs>0</Paragraphs>
  <TotalTime>0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2025-12-11T07:45:34Z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4D59F4F1E1464C8AA1A7B1F249B8B477_13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