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FA712"/>
    <w:p w14:paraId="2D57C723">
      <w:pPr>
        <w:jc w:val="center"/>
        <w:textAlignment w:val="center"/>
        <w:rPr>
          <w:rFonts w:hint="eastAsia" w:ascii="仿宋" w:hAnsi="仿宋" w:eastAsia="仿宋" w:cs="仿宋"/>
          <w:sz w:val="48"/>
          <w:szCs w:val="48"/>
          <w:lang w:eastAsia="zh-CN"/>
        </w:rPr>
      </w:pPr>
      <w:r>
        <w:rPr>
          <w:rFonts w:hint="eastAsia" w:ascii="仿宋" w:hAnsi="仿宋" w:eastAsia="仿宋" w:cs="仿宋"/>
          <w:sz w:val="48"/>
          <w:szCs w:val="48"/>
          <w:lang w:val="en-US" w:eastAsia="zh-CN"/>
        </w:rPr>
        <w:t>中</w:t>
      </w:r>
      <w:r>
        <w:rPr>
          <w:rFonts w:hint="eastAsia" w:ascii="仿宋" w:hAnsi="仿宋" w:eastAsia="仿宋" w:cs="仿宋"/>
          <w:sz w:val="48"/>
          <w:szCs w:val="48"/>
        </w:rPr>
        <w:t>煤长江</w:t>
      </w:r>
      <w:r>
        <w:rPr>
          <w:rFonts w:hint="eastAsia" w:ascii="仿宋" w:hAnsi="仿宋" w:eastAsia="仿宋" w:cs="仿宋"/>
          <w:sz w:val="48"/>
          <w:szCs w:val="48"/>
          <w:lang w:eastAsia="zh-CN"/>
        </w:rPr>
        <w:t>基础建设</w:t>
      </w:r>
      <w:r>
        <w:rPr>
          <w:rFonts w:hint="eastAsia" w:ascii="仿宋" w:hAnsi="仿宋" w:eastAsia="仿宋" w:cs="仿宋"/>
          <w:sz w:val="48"/>
          <w:szCs w:val="48"/>
        </w:rPr>
        <w:t>有限公</w:t>
      </w:r>
      <w:r>
        <w:rPr>
          <w:rFonts w:hint="eastAsia" w:ascii="仿宋" w:hAnsi="仿宋" w:eastAsia="仿宋" w:cs="仿宋"/>
          <w:sz w:val="48"/>
          <w:szCs w:val="48"/>
          <w:lang w:eastAsia="zh-CN"/>
        </w:rPr>
        <w:t>司</w:t>
      </w:r>
    </w:p>
    <w:p w14:paraId="6AD07808">
      <w:pPr>
        <w:jc w:val="center"/>
        <w:textAlignment w:val="center"/>
        <w:rPr>
          <w:rFonts w:hint="eastAsia" w:ascii="仿宋" w:hAnsi="仿宋" w:eastAsia="仿宋" w:cs="仿宋"/>
          <w:snapToGrid/>
          <w:color w:val="333333"/>
          <w:sz w:val="48"/>
          <w:szCs w:val="48"/>
          <w:highlight w:val="none"/>
          <w:u w:val="single"/>
          <w:lang w:val="en-US" w:eastAsia="zh-CN"/>
        </w:rPr>
      </w:pPr>
      <w:r>
        <w:rPr>
          <w:rFonts w:hint="eastAsia" w:ascii="仿宋" w:hAnsi="仿宋" w:eastAsia="仿宋" w:cs="仿宋"/>
          <w:snapToGrid/>
          <w:color w:val="333333"/>
          <w:sz w:val="48"/>
          <w:szCs w:val="48"/>
          <w:highlight w:val="none"/>
          <w:u w:val="none"/>
          <w:lang w:val="en-US" w:eastAsia="zh-CN"/>
        </w:rPr>
        <w:t>信发集团临邑县15万千瓦风电项目PHC管桩试桩施工</w:t>
      </w:r>
      <w:r>
        <w:rPr>
          <w:rFonts w:hint="eastAsia" w:ascii="仿宋" w:hAnsi="仿宋" w:eastAsia="仿宋" w:cs="仿宋"/>
          <w:snapToGrid/>
          <w:color w:val="333333"/>
          <w:sz w:val="48"/>
          <w:szCs w:val="48"/>
          <w:highlight w:val="none"/>
          <w:u w:val="single"/>
          <w:lang w:val="en-US" w:eastAsia="zh-CN"/>
        </w:rPr>
        <w:t>劳务分包</w:t>
      </w:r>
    </w:p>
    <w:p w14:paraId="21EBE8FB">
      <w:pPr>
        <w:jc w:val="center"/>
        <w:textAlignment w:val="center"/>
        <w:rPr>
          <w:rFonts w:hint="eastAsia" w:ascii="仿宋" w:hAnsi="仿宋" w:eastAsia="仿宋" w:cs="仿宋"/>
          <w:sz w:val="48"/>
          <w:szCs w:val="48"/>
        </w:rPr>
      </w:pPr>
      <w:r>
        <w:rPr>
          <w:rFonts w:hint="eastAsia" w:ascii="仿宋" w:hAnsi="仿宋" w:eastAsia="仿宋" w:cs="仿宋"/>
          <w:sz w:val="48"/>
          <w:szCs w:val="48"/>
          <w:lang w:eastAsia="zh-CN"/>
        </w:rPr>
        <w:t>采购响应</w:t>
      </w:r>
      <w:r>
        <w:rPr>
          <w:rFonts w:hint="eastAsia" w:ascii="仿宋" w:hAnsi="仿宋" w:eastAsia="仿宋" w:cs="仿宋"/>
          <w:sz w:val="48"/>
          <w:szCs w:val="48"/>
        </w:rPr>
        <w:t>文件</w:t>
      </w:r>
    </w:p>
    <w:p w14:paraId="1F402742">
      <w:pPr>
        <w:pStyle w:val="16"/>
        <w:rPr>
          <w:rFonts w:hint="eastAsia" w:ascii="仿宋" w:hAnsi="仿宋" w:eastAsia="仿宋" w:cs="仿宋"/>
        </w:rPr>
      </w:pPr>
    </w:p>
    <w:p w14:paraId="43B6B069">
      <w:pPr>
        <w:pStyle w:val="16"/>
        <w:rPr>
          <w:rFonts w:hint="eastAsia" w:ascii="仿宋" w:hAnsi="仿宋" w:eastAsia="仿宋" w:cs="仿宋"/>
        </w:rPr>
      </w:pPr>
    </w:p>
    <w:p w14:paraId="42CC9D5F">
      <w:pPr>
        <w:jc w:val="center"/>
        <w:rPr>
          <w:rFonts w:hint="default" w:ascii="仿宋" w:hAnsi="仿宋" w:eastAsia="仿宋" w:cs="仿宋"/>
          <w:bCs/>
          <w:sz w:val="36"/>
          <w:szCs w:val="36"/>
          <w:lang w:val="en-US" w:eastAsia="zh-CN"/>
        </w:rPr>
      </w:pPr>
      <w:r>
        <w:rPr>
          <w:rFonts w:hint="eastAsia" w:ascii="仿宋" w:hAnsi="仿宋" w:eastAsia="仿宋" w:cs="仿宋"/>
          <w:b/>
          <w:bCs/>
          <w:sz w:val="32"/>
          <w:szCs w:val="32"/>
          <w:lang w:eastAsia="zh-CN"/>
        </w:rPr>
        <w:t>采购</w:t>
      </w:r>
      <w:r>
        <w:rPr>
          <w:rFonts w:hint="eastAsia" w:ascii="仿宋" w:hAnsi="仿宋" w:eastAsia="仿宋" w:cs="仿宋"/>
          <w:b/>
          <w:bCs/>
          <w:sz w:val="32"/>
          <w:szCs w:val="32"/>
        </w:rPr>
        <w:t>编号：</w:t>
      </w:r>
      <w:r>
        <w:rPr>
          <w:rFonts w:hint="eastAsia" w:ascii="仿宋" w:hAnsi="仿宋" w:eastAsia="仿宋" w:cs="仿宋"/>
          <w:i w:val="0"/>
          <w:iCs w:val="0"/>
          <w:caps w:val="0"/>
          <w:color w:val="333333"/>
          <w:spacing w:val="0"/>
          <w:sz w:val="36"/>
          <w:szCs w:val="36"/>
          <w:lang w:val="en-US" w:eastAsia="zh-CN"/>
        </w:rPr>
        <w:t>ZMCJ-LXCG-2026-SY1B-001</w:t>
      </w:r>
    </w:p>
    <w:p w14:paraId="065BDB1D">
      <w:pPr>
        <w:pStyle w:val="16"/>
        <w:rPr>
          <w:rFonts w:hint="eastAsia" w:ascii="仿宋" w:hAnsi="仿宋" w:eastAsia="仿宋" w:cs="仿宋"/>
          <w:bCs/>
          <w:sz w:val="32"/>
          <w:szCs w:val="32"/>
          <w:lang w:eastAsia="zh-CN"/>
        </w:rPr>
      </w:pPr>
    </w:p>
    <w:p w14:paraId="2720FA4E">
      <w:pPr>
        <w:rPr>
          <w:rFonts w:hint="eastAsia" w:ascii="仿宋" w:hAnsi="仿宋" w:eastAsia="仿宋" w:cs="仿宋"/>
          <w:bCs/>
          <w:sz w:val="32"/>
          <w:szCs w:val="32"/>
          <w:lang w:eastAsia="zh-CN"/>
        </w:rPr>
      </w:pPr>
    </w:p>
    <w:p w14:paraId="57D2DFDF">
      <w:pPr>
        <w:pStyle w:val="16"/>
        <w:rPr>
          <w:rFonts w:hint="eastAsia" w:ascii="仿宋" w:hAnsi="仿宋" w:eastAsia="仿宋" w:cs="仿宋"/>
          <w:bCs/>
          <w:sz w:val="32"/>
          <w:szCs w:val="32"/>
          <w:lang w:eastAsia="zh-CN"/>
        </w:rPr>
      </w:pPr>
    </w:p>
    <w:p w14:paraId="27B1DE3F">
      <w:pPr>
        <w:rPr>
          <w:rFonts w:hint="eastAsia" w:ascii="仿宋" w:hAnsi="仿宋" w:eastAsia="仿宋" w:cs="仿宋"/>
          <w:bCs/>
          <w:sz w:val="32"/>
          <w:szCs w:val="32"/>
          <w:lang w:eastAsia="zh-CN"/>
        </w:rPr>
      </w:pPr>
    </w:p>
    <w:p w14:paraId="4097BAB4">
      <w:pPr>
        <w:pStyle w:val="16"/>
        <w:rPr>
          <w:rFonts w:hint="eastAsia" w:ascii="仿宋" w:hAnsi="仿宋" w:eastAsia="仿宋" w:cs="仿宋"/>
          <w:bCs/>
          <w:sz w:val="32"/>
          <w:szCs w:val="32"/>
          <w:lang w:eastAsia="zh-CN"/>
        </w:rPr>
      </w:pPr>
    </w:p>
    <w:p w14:paraId="79A63B19">
      <w:pPr>
        <w:pStyle w:val="19"/>
        <w:ind w:firstLine="0" w:firstLineChars="0"/>
        <w:rPr>
          <w:rFonts w:hint="eastAsia" w:ascii="仿宋" w:hAnsi="仿宋" w:eastAsia="仿宋" w:cs="仿宋"/>
          <w:color w:val="auto"/>
          <w:sz w:val="44"/>
          <w:szCs w:val="44"/>
        </w:rPr>
      </w:pPr>
    </w:p>
    <w:p w14:paraId="7E284469">
      <w:pPr>
        <w:pStyle w:val="19"/>
        <w:ind w:firstLine="0" w:firstLineChars="0"/>
        <w:rPr>
          <w:rFonts w:hint="eastAsia" w:ascii="仿宋" w:hAnsi="仿宋" w:eastAsia="仿宋" w:cs="仿宋"/>
          <w:color w:val="auto"/>
          <w:sz w:val="44"/>
          <w:szCs w:val="44"/>
        </w:rPr>
      </w:pPr>
    </w:p>
    <w:p w14:paraId="2AC67F69">
      <w:pPr>
        <w:pStyle w:val="19"/>
        <w:ind w:firstLine="0" w:firstLineChars="0"/>
        <w:rPr>
          <w:rFonts w:hint="eastAsia" w:ascii="仿宋" w:hAnsi="仿宋" w:eastAsia="仿宋" w:cs="仿宋"/>
          <w:color w:val="auto"/>
          <w:sz w:val="44"/>
          <w:szCs w:val="44"/>
        </w:rPr>
      </w:pPr>
    </w:p>
    <w:p w14:paraId="69BA49A8">
      <w:pPr>
        <w:pStyle w:val="19"/>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投标单位：</w:t>
      </w:r>
    </w:p>
    <w:p w14:paraId="0780196E">
      <w:pPr>
        <w:pStyle w:val="19"/>
        <w:ind w:firstLine="320"/>
        <w:rPr>
          <w:rFonts w:hint="eastAsia" w:ascii="仿宋" w:hAnsi="仿宋" w:eastAsia="仿宋" w:cs="仿宋"/>
          <w:color w:val="auto"/>
          <w:sz w:val="32"/>
          <w:szCs w:val="32"/>
        </w:rPr>
      </w:pPr>
    </w:p>
    <w:p w14:paraId="43A5E592">
      <w:pPr>
        <w:ind w:firstLine="640" w:firstLineChars="200"/>
        <w:textAlignment w:val="center"/>
        <w:rPr>
          <w:rFonts w:hint="eastAsia" w:ascii="仿宋" w:hAnsi="仿宋" w:eastAsia="仿宋" w:cs="仿宋"/>
          <w:sz w:val="32"/>
          <w:szCs w:val="32"/>
          <w:lang w:val="en-US" w:eastAsia="zh-CN"/>
        </w:rPr>
      </w:pPr>
      <w:r>
        <w:rPr>
          <w:rFonts w:hint="eastAsia" w:ascii="仿宋" w:hAnsi="仿宋" w:eastAsia="仿宋" w:cs="仿宋"/>
          <w:sz w:val="32"/>
          <w:szCs w:val="32"/>
        </w:rPr>
        <w:t>联系人：</w:t>
      </w:r>
    </w:p>
    <w:p w14:paraId="3E4D6C24">
      <w:pPr>
        <w:pStyle w:val="16"/>
        <w:rPr>
          <w:rFonts w:hint="eastAsia" w:ascii="仿宋" w:hAnsi="仿宋" w:eastAsia="仿宋" w:cs="仿宋"/>
          <w:lang w:eastAsia="zh-CN"/>
        </w:rPr>
      </w:pPr>
      <w:r>
        <w:rPr>
          <w:rFonts w:hint="eastAsia" w:ascii="仿宋" w:hAnsi="仿宋" w:eastAsia="仿宋" w:cs="仿宋"/>
          <w:lang w:eastAsia="zh-CN"/>
        </w:rPr>
        <w:t xml:space="preserve">  </w:t>
      </w:r>
    </w:p>
    <w:p w14:paraId="140EF088">
      <w:pPr>
        <w:rPr>
          <w:rFonts w:hint="eastAsia" w:ascii="仿宋" w:hAnsi="仿宋" w:eastAsia="仿宋" w:cs="仿宋"/>
          <w:lang w:eastAsia="zh-CN"/>
        </w:rPr>
      </w:pPr>
    </w:p>
    <w:p w14:paraId="1EAF870D">
      <w:pPr>
        <w:pStyle w:val="19"/>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联系方式：</w:t>
      </w:r>
    </w:p>
    <w:p w14:paraId="5A10C54D">
      <w:pPr>
        <w:pStyle w:val="12"/>
        <w:spacing w:after="0" w:line="360" w:lineRule="auto"/>
        <w:ind w:left="0" w:firstLine="0"/>
        <w:jc w:val="both"/>
        <w:rPr>
          <w:rFonts w:hint="eastAsia" w:ascii="仿宋" w:hAnsi="仿宋" w:eastAsia="仿宋" w:cs="仿宋"/>
          <w:szCs w:val="28"/>
        </w:rPr>
      </w:pPr>
    </w:p>
    <w:p w14:paraId="5F8BF5D7">
      <w:pPr>
        <w:spacing w:line="560" w:lineRule="exact"/>
        <w:jc w:val="both"/>
        <w:rPr>
          <w:rFonts w:hint="eastAsia" w:ascii="仿宋" w:hAnsi="仿宋" w:eastAsia="仿宋" w:cs="仿宋"/>
          <w:sz w:val="36"/>
          <w:szCs w:val="36"/>
        </w:rPr>
      </w:pPr>
    </w:p>
    <w:p w14:paraId="0C71FC61">
      <w:pPr>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napToGrid/>
          <w:color w:val="auto"/>
          <w:kern w:val="2"/>
          <w:sz w:val="36"/>
          <w:szCs w:val="36"/>
          <w:lang w:val="en-US" w:eastAsia="zh-CN" w:bidi="ar-SA"/>
        </w:rPr>
        <w:t>预制桩报价单</w:t>
      </w:r>
    </w:p>
    <w:tbl>
      <w:tblPr>
        <w:tblStyle w:val="2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932"/>
        <w:gridCol w:w="1687"/>
        <w:gridCol w:w="684"/>
        <w:gridCol w:w="875"/>
        <w:gridCol w:w="1095"/>
        <w:gridCol w:w="1745"/>
      </w:tblGrid>
      <w:tr w14:paraId="0F26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87" w:type="dxa"/>
            <w:vAlign w:val="center"/>
          </w:tcPr>
          <w:p w14:paraId="428FA828">
            <w:pPr>
              <w:widowControl/>
              <w:spacing w:line="440" w:lineRule="exact"/>
              <w:jc w:val="center"/>
              <w:rPr>
                <w:rFonts w:hint="eastAsia" w:ascii="仿宋" w:hAnsi="仿宋" w:eastAsia="仿宋" w:cs="仿宋"/>
                <w:b w:val="0"/>
                <w:bCs w:val="0"/>
                <w:color w:val="000000"/>
                <w:kern w:val="0"/>
                <w:szCs w:val="21"/>
              </w:rPr>
            </w:pPr>
            <w:r>
              <w:rPr>
                <w:rFonts w:hint="eastAsia" w:ascii="仿宋" w:hAnsi="仿宋" w:eastAsia="仿宋" w:cs="仿宋"/>
                <w:b w:val="0"/>
                <w:bCs w:val="0"/>
                <w:color w:val="000000"/>
                <w:kern w:val="0"/>
                <w:szCs w:val="21"/>
              </w:rPr>
              <w:t>序号</w:t>
            </w:r>
          </w:p>
        </w:tc>
        <w:tc>
          <w:tcPr>
            <w:tcW w:w="1932" w:type="dxa"/>
            <w:vAlign w:val="center"/>
          </w:tcPr>
          <w:p w14:paraId="7C1DFB97">
            <w:pPr>
              <w:widowControl/>
              <w:spacing w:line="440" w:lineRule="exact"/>
              <w:jc w:val="center"/>
              <w:rPr>
                <w:rFonts w:hint="eastAsia" w:ascii="仿宋" w:hAnsi="仿宋" w:eastAsia="仿宋" w:cs="仿宋"/>
                <w:b w:val="0"/>
                <w:bCs w:val="0"/>
                <w:color w:val="000000"/>
                <w:kern w:val="0"/>
                <w:szCs w:val="21"/>
              </w:rPr>
            </w:pPr>
            <w:r>
              <w:rPr>
                <w:rFonts w:hint="eastAsia" w:ascii="仿宋" w:hAnsi="仿宋" w:eastAsia="仿宋" w:cs="仿宋"/>
                <w:b w:val="0"/>
                <w:bCs w:val="0"/>
                <w:color w:val="000000"/>
                <w:kern w:val="0"/>
                <w:szCs w:val="21"/>
              </w:rPr>
              <w:t>项目名称</w:t>
            </w:r>
          </w:p>
        </w:tc>
        <w:tc>
          <w:tcPr>
            <w:tcW w:w="1687" w:type="dxa"/>
            <w:vAlign w:val="center"/>
          </w:tcPr>
          <w:p w14:paraId="3E80BA4A">
            <w:pPr>
              <w:widowControl/>
              <w:spacing w:line="440" w:lineRule="exact"/>
              <w:jc w:val="center"/>
              <w:rPr>
                <w:rFonts w:hint="eastAsia" w:ascii="仿宋" w:hAnsi="仿宋" w:eastAsia="仿宋" w:cs="仿宋"/>
                <w:b w:val="0"/>
                <w:bCs w:val="0"/>
                <w:color w:val="000000"/>
                <w:kern w:val="0"/>
                <w:szCs w:val="21"/>
              </w:rPr>
            </w:pPr>
            <w:r>
              <w:rPr>
                <w:rFonts w:hint="eastAsia" w:ascii="仿宋" w:hAnsi="仿宋" w:eastAsia="仿宋" w:cs="仿宋"/>
                <w:b w:val="0"/>
                <w:bCs w:val="0"/>
                <w:color w:val="000000"/>
                <w:kern w:val="0"/>
                <w:szCs w:val="21"/>
              </w:rPr>
              <w:t>桩型</w:t>
            </w:r>
          </w:p>
        </w:tc>
        <w:tc>
          <w:tcPr>
            <w:tcW w:w="684" w:type="dxa"/>
            <w:vAlign w:val="center"/>
          </w:tcPr>
          <w:p w14:paraId="3E6C6EC2">
            <w:pPr>
              <w:widowControl/>
              <w:spacing w:line="440" w:lineRule="exact"/>
              <w:jc w:val="center"/>
              <w:rPr>
                <w:rFonts w:hint="eastAsia" w:ascii="仿宋" w:hAnsi="仿宋" w:eastAsia="仿宋" w:cs="仿宋"/>
                <w:b w:val="0"/>
                <w:bCs w:val="0"/>
                <w:color w:val="000000"/>
                <w:kern w:val="0"/>
                <w:szCs w:val="21"/>
              </w:rPr>
            </w:pPr>
            <w:r>
              <w:rPr>
                <w:rFonts w:hint="eastAsia" w:ascii="仿宋" w:hAnsi="仿宋" w:eastAsia="仿宋" w:cs="仿宋"/>
                <w:b w:val="0"/>
                <w:bCs w:val="0"/>
                <w:color w:val="000000"/>
                <w:kern w:val="0"/>
                <w:szCs w:val="21"/>
              </w:rPr>
              <w:t>单位</w:t>
            </w:r>
          </w:p>
        </w:tc>
        <w:tc>
          <w:tcPr>
            <w:tcW w:w="875" w:type="dxa"/>
            <w:vAlign w:val="center"/>
          </w:tcPr>
          <w:p w14:paraId="3DE5CC39">
            <w:pPr>
              <w:widowControl/>
              <w:spacing w:line="440" w:lineRule="exact"/>
              <w:jc w:val="center"/>
              <w:rPr>
                <w:rFonts w:hint="eastAsia" w:ascii="仿宋" w:hAnsi="仿宋" w:eastAsia="仿宋" w:cs="仿宋"/>
                <w:b w:val="0"/>
                <w:bCs w:val="0"/>
                <w:color w:val="000000"/>
                <w:kern w:val="0"/>
                <w:szCs w:val="21"/>
              </w:rPr>
            </w:pPr>
            <w:r>
              <w:rPr>
                <w:rFonts w:hint="eastAsia" w:ascii="仿宋" w:hAnsi="仿宋" w:eastAsia="仿宋" w:cs="仿宋"/>
                <w:b w:val="0"/>
                <w:bCs w:val="0"/>
                <w:color w:val="000000"/>
                <w:kern w:val="0"/>
                <w:szCs w:val="21"/>
              </w:rPr>
              <w:t>工程量</w:t>
            </w:r>
          </w:p>
        </w:tc>
        <w:tc>
          <w:tcPr>
            <w:tcW w:w="1095" w:type="dxa"/>
            <w:vAlign w:val="center"/>
          </w:tcPr>
          <w:p w14:paraId="684188B9">
            <w:pPr>
              <w:widowControl/>
              <w:spacing w:line="440" w:lineRule="exact"/>
              <w:jc w:val="center"/>
              <w:rPr>
                <w:rFonts w:hint="eastAsia" w:ascii="仿宋" w:hAnsi="仿宋" w:eastAsia="仿宋" w:cs="仿宋"/>
                <w:b w:val="0"/>
                <w:bCs w:val="0"/>
                <w:color w:val="000000"/>
                <w:kern w:val="0"/>
                <w:szCs w:val="21"/>
              </w:rPr>
            </w:pPr>
            <w:r>
              <w:rPr>
                <w:rFonts w:hint="eastAsia" w:ascii="仿宋" w:hAnsi="仿宋" w:eastAsia="仿宋" w:cs="仿宋"/>
                <w:b w:val="0"/>
                <w:bCs w:val="0"/>
                <w:color w:val="000000"/>
                <w:kern w:val="0"/>
                <w:szCs w:val="21"/>
              </w:rPr>
              <w:t>单价（元）</w:t>
            </w:r>
          </w:p>
        </w:tc>
        <w:tc>
          <w:tcPr>
            <w:tcW w:w="1745" w:type="dxa"/>
            <w:vAlign w:val="center"/>
          </w:tcPr>
          <w:p w14:paraId="352D8877">
            <w:pPr>
              <w:widowControl/>
              <w:spacing w:line="440" w:lineRule="exact"/>
              <w:jc w:val="center"/>
              <w:rPr>
                <w:rFonts w:hint="eastAsia" w:ascii="仿宋" w:hAnsi="仿宋" w:eastAsia="仿宋" w:cs="仿宋"/>
                <w:b w:val="0"/>
                <w:bCs w:val="0"/>
                <w:color w:val="000000"/>
                <w:kern w:val="0"/>
                <w:szCs w:val="21"/>
              </w:rPr>
            </w:pPr>
            <w:r>
              <w:rPr>
                <w:rFonts w:hint="eastAsia" w:ascii="仿宋" w:hAnsi="仿宋" w:eastAsia="仿宋" w:cs="仿宋"/>
                <w:b w:val="0"/>
                <w:bCs w:val="0"/>
                <w:color w:val="000000"/>
                <w:kern w:val="0"/>
                <w:szCs w:val="21"/>
              </w:rPr>
              <w:t>合价（元）</w:t>
            </w:r>
          </w:p>
        </w:tc>
      </w:tr>
      <w:tr w14:paraId="00BB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87" w:type="dxa"/>
            <w:vAlign w:val="center"/>
          </w:tcPr>
          <w:p w14:paraId="5BB343E2">
            <w:pPr>
              <w:widowControl/>
              <w:spacing w:line="440" w:lineRule="exact"/>
              <w:jc w:val="center"/>
              <w:rPr>
                <w:rFonts w:hint="eastAsia" w:ascii="仿宋" w:hAnsi="仿宋" w:eastAsia="仿宋" w:cs="仿宋"/>
                <w:b w:val="0"/>
                <w:bCs w:val="0"/>
                <w:color w:val="000000"/>
                <w:kern w:val="0"/>
                <w:szCs w:val="21"/>
              </w:rPr>
            </w:pPr>
            <w:r>
              <w:rPr>
                <w:rFonts w:hint="eastAsia" w:ascii="仿宋" w:hAnsi="仿宋" w:eastAsia="仿宋" w:cs="仿宋"/>
                <w:b w:val="0"/>
                <w:bCs w:val="0"/>
                <w:kern w:val="0"/>
                <w:szCs w:val="21"/>
              </w:rPr>
              <w:t>1</w:t>
            </w:r>
          </w:p>
        </w:tc>
        <w:tc>
          <w:tcPr>
            <w:tcW w:w="1932" w:type="dxa"/>
            <w:vAlign w:val="center"/>
          </w:tcPr>
          <w:p w14:paraId="6432B85B">
            <w:pPr>
              <w:widowControl/>
              <w:spacing w:line="440" w:lineRule="exact"/>
              <w:jc w:val="center"/>
              <w:rPr>
                <w:rFonts w:hint="eastAsia" w:ascii="仿宋" w:hAnsi="仿宋" w:eastAsia="仿宋" w:cs="仿宋"/>
                <w:b w:val="0"/>
                <w:bCs w:val="0"/>
                <w:color w:val="000000"/>
                <w:kern w:val="0"/>
                <w:szCs w:val="21"/>
              </w:rPr>
            </w:pPr>
            <w:r>
              <w:rPr>
                <w:rFonts w:hint="eastAsia" w:ascii="仿宋" w:hAnsi="仿宋" w:eastAsia="仿宋" w:cs="仿宋"/>
                <w:b w:val="0"/>
                <w:bCs w:val="0"/>
                <w:color w:val="000000"/>
                <w:kern w:val="0"/>
                <w:szCs w:val="21"/>
              </w:rPr>
              <w:t>信发集团临邑县15万千瓦风电项目PHC管桩试桩施工</w:t>
            </w:r>
          </w:p>
        </w:tc>
        <w:tc>
          <w:tcPr>
            <w:tcW w:w="1687" w:type="dxa"/>
            <w:vAlign w:val="center"/>
          </w:tcPr>
          <w:p w14:paraId="7CE5DB82">
            <w:pPr>
              <w:widowControl/>
              <w:spacing w:line="440" w:lineRule="exact"/>
              <w:jc w:val="both"/>
              <w:rPr>
                <w:rFonts w:hint="eastAsia" w:ascii="仿宋" w:hAnsi="仿宋" w:eastAsia="仿宋" w:cs="仿宋"/>
                <w:b w:val="0"/>
                <w:bCs w:val="0"/>
                <w:color w:val="000000"/>
                <w:kern w:val="0"/>
                <w:szCs w:val="21"/>
              </w:rPr>
            </w:pPr>
            <w:r>
              <w:rPr>
                <w:rFonts w:hint="eastAsia" w:ascii="仿宋" w:hAnsi="仿宋" w:eastAsia="仿宋" w:cs="仿宋"/>
                <w:b w:val="0"/>
                <w:bCs w:val="0"/>
                <w:color w:val="000000"/>
                <w:kern w:val="0"/>
                <w:sz w:val="21"/>
                <w:szCs w:val="21"/>
                <w:lang w:eastAsia="zh-CN"/>
              </w:rPr>
              <w:t>PHC-600AB-130，一体锥型桩尖。</w:t>
            </w:r>
          </w:p>
        </w:tc>
        <w:tc>
          <w:tcPr>
            <w:tcW w:w="684" w:type="dxa"/>
            <w:vAlign w:val="center"/>
          </w:tcPr>
          <w:p w14:paraId="0F1C16B9">
            <w:pPr>
              <w:widowControl/>
              <w:spacing w:line="440" w:lineRule="exact"/>
              <w:jc w:val="center"/>
              <w:rPr>
                <w:rFonts w:hint="eastAsia" w:ascii="仿宋" w:hAnsi="仿宋" w:eastAsia="仿宋" w:cs="仿宋"/>
                <w:b w:val="0"/>
                <w:bCs w:val="0"/>
                <w:color w:val="000000"/>
                <w:kern w:val="0"/>
                <w:szCs w:val="21"/>
              </w:rPr>
            </w:pPr>
            <w:r>
              <w:rPr>
                <w:rFonts w:hint="eastAsia" w:ascii="仿宋" w:hAnsi="仿宋" w:eastAsia="仿宋" w:cs="仿宋"/>
                <w:b w:val="0"/>
                <w:bCs w:val="0"/>
                <w:color w:val="000000"/>
                <w:kern w:val="0"/>
                <w:szCs w:val="21"/>
              </w:rPr>
              <w:t>m</w:t>
            </w:r>
          </w:p>
        </w:tc>
        <w:tc>
          <w:tcPr>
            <w:tcW w:w="875" w:type="dxa"/>
            <w:vAlign w:val="center"/>
          </w:tcPr>
          <w:p w14:paraId="623D802E">
            <w:pPr>
              <w:widowControl/>
              <w:spacing w:line="440" w:lineRule="exact"/>
              <w:jc w:val="center"/>
              <w:rPr>
                <w:rFonts w:hint="default" w:ascii="仿宋" w:hAnsi="仿宋" w:eastAsia="仿宋" w:cs="仿宋"/>
                <w:b w:val="0"/>
                <w:bCs w:val="0"/>
                <w:color w:val="000000"/>
                <w:kern w:val="0"/>
                <w:szCs w:val="21"/>
                <w:lang w:val="en-US" w:eastAsia="zh-CN"/>
              </w:rPr>
            </w:pPr>
            <w:r>
              <w:rPr>
                <w:rFonts w:hint="eastAsia" w:ascii="仿宋" w:hAnsi="仿宋" w:eastAsia="仿宋" w:cs="仿宋"/>
                <w:b w:val="0"/>
                <w:bCs w:val="0"/>
                <w:color w:val="000000"/>
                <w:kern w:val="0"/>
                <w:szCs w:val="21"/>
                <w:lang w:val="en-US" w:eastAsia="zh-CN"/>
              </w:rPr>
              <w:t>81</w:t>
            </w:r>
          </w:p>
        </w:tc>
        <w:tc>
          <w:tcPr>
            <w:tcW w:w="1095" w:type="dxa"/>
            <w:vAlign w:val="center"/>
          </w:tcPr>
          <w:p w14:paraId="78ABC6B1">
            <w:pPr>
              <w:widowControl/>
              <w:spacing w:line="440" w:lineRule="exact"/>
              <w:jc w:val="center"/>
              <w:rPr>
                <w:rFonts w:hint="eastAsia" w:ascii="仿宋" w:hAnsi="仿宋" w:eastAsia="仿宋" w:cs="仿宋"/>
                <w:b w:val="0"/>
                <w:bCs w:val="0"/>
                <w:color w:val="000000"/>
                <w:kern w:val="0"/>
                <w:szCs w:val="21"/>
              </w:rPr>
            </w:pPr>
          </w:p>
        </w:tc>
        <w:tc>
          <w:tcPr>
            <w:tcW w:w="1745" w:type="dxa"/>
            <w:vAlign w:val="center"/>
          </w:tcPr>
          <w:p w14:paraId="26C4E51A">
            <w:pPr>
              <w:ind w:firstLine="210" w:firstLineChars="100"/>
              <w:rPr>
                <w:rFonts w:hint="eastAsia" w:ascii="仿宋" w:hAnsi="仿宋" w:eastAsia="仿宋" w:cs="仿宋"/>
                <w:b w:val="0"/>
                <w:bCs w:val="0"/>
                <w:szCs w:val="21"/>
              </w:rPr>
            </w:pPr>
          </w:p>
          <w:p w14:paraId="54723DA5">
            <w:pPr>
              <w:pStyle w:val="2"/>
              <w:rPr>
                <w:rFonts w:hint="eastAsia"/>
              </w:rPr>
            </w:pPr>
          </w:p>
        </w:tc>
      </w:tr>
      <w:tr w14:paraId="4A5C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760" w:type="dxa"/>
            <w:gridSpan w:val="6"/>
            <w:vAlign w:val="center"/>
          </w:tcPr>
          <w:p w14:paraId="64CEDBFC">
            <w:pPr>
              <w:widowControl/>
              <w:spacing w:line="440" w:lineRule="exact"/>
              <w:jc w:val="center"/>
              <w:rPr>
                <w:rFonts w:hint="eastAsia" w:ascii="仿宋" w:hAnsi="仿宋" w:eastAsia="仿宋" w:cs="仿宋"/>
                <w:b w:val="0"/>
                <w:bCs w:val="0"/>
                <w:color w:val="000000"/>
                <w:kern w:val="0"/>
                <w:szCs w:val="21"/>
              </w:rPr>
            </w:pPr>
            <w:r>
              <w:rPr>
                <w:rFonts w:hint="eastAsia" w:ascii="仿宋" w:hAnsi="仿宋" w:eastAsia="仿宋" w:cs="仿宋"/>
                <w:b w:val="0"/>
                <w:bCs w:val="0"/>
                <w:color w:val="000000"/>
                <w:kern w:val="0"/>
                <w:szCs w:val="21"/>
              </w:rPr>
              <w:t>合  计</w:t>
            </w:r>
          </w:p>
        </w:tc>
        <w:tc>
          <w:tcPr>
            <w:tcW w:w="1745" w:type="dxa"/>
            <w:vAlign w:val="center"/>
          </w:tcPr>
          <w:p w14:paraId="1000285A">
            <w:pPr>
              <w:widowControl/>
              <w:jc w:val="center"/>
              <w:textAlignment w:val="center"/>
              <w:rPr>
                <w:rFonts w:hint="eastAsia" w:ascii="仿宋" w:hAnsi="仿宋" w:eastAsia="仿宋" w:cs="仿宋"/>
                <w:b w:val="0"/>
                <w:bCs w:val="0"/>
                <w:color w:val="000000"/>
                <w:kern w:val="0"/>
                <w:szCs w:val="21"/>
                <w:lang w:bidi="ar"/>
              </w:rPr>
            </w:pPr>
          </w:p>
        </w:tc>
      </w:tr>
      <w:tr w14:paraId="7513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505" w:type="dxa"/>
            <w:gridSpan w:val="7"/>
            <w:vAlign w:val="center"/>
          </w:tcPr>
          <w:p w14:paraId="1D413443">
            <w:pPr>
              <w:snapToGrid w:val="0"/>
              <w:spacing w:line="360" w:lineRule="auto"/>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付款方式：供完货后一个月内一次性付清。</w:t>
            </w:r>
          </w:p>
        </w:tc>
      </w:tr>
    </w:tbl>
    <w:p w14:paraId="4BACA342">
      <w:pPr>
        <w:tabs>
          <w:tab w:val="left" w:pos="1440"/>
        </w:tabs>
        <w:spacing w:line="360" w:lineRule="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注：1.以上报价是否含税：是</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rPr>
        <w:sym w:font="Wingdings" w:char="00FE"/>
      </w:r>
      <w:r>
        <w:rPr>
          <w:rFonts w:hint="eastAsia" w:ascii="仿宋" w:hAnsi="仿宋" w:eastAsia="仿宋" w:cs="仿宋"/>
          <w:b w:val="0"/>
          <w:bCs w:val="0"/>
          <w:color w:val="auto"/>
          <w:sz w:val="21"/>
          <w:szCs w:val="21"/>
        </w:rPr>
        <w:t>（税率：</w:t>
      </w:r>
      <w:r>
        <w:rPr>
          <w:rFonts w:hint="eastAsia" w:ascii="仿宋" w:hAnsi="仿宋" w:eastAsia="仿宋" w:cs="仿宋"/>
          <w:b w:val="0"/>
          <w:bCs w:val="0"/>
          <w:color w:val="auto"/>
          <w:sz w:val="21"/>
          <w:szCs w:val="21"/>
          <w:lang w:val="en-US" w:eastAsia="zh-CN"/>
        </w:rPr>
        <w:t>13</w:t>
      </w:r>
      <w:r>
        <w:rPr>
          <w:rFonts w:hint="eastAsia" w:ascii="仿宋" w:hAnsi="仿宋" w:eastAsia="仿宋" w:cs="仿宋"/>
          <w:b w:val="0"/>
          <w:bCs w:val="0"/>
          <w:color w:val="auto"/>
          <w:sz w:val="21"/>
          <w:szCs w:val="21"/>
        </w:rPr>
        <w:t>％） 否</w:t>
      </w:r>
      <w:r>
        <w:rPr>
          <w:rFonts w:hint="eastAsia" w:ascii="仿宋" w:hAnsi="仿宋" w:eastAsia="仿宋" w:cs="仿宋"/>
          <w:b w:val="0"/>
          <w:bCs w:val="0"/>
          <w:color w:val="auto"/>
          <w:sz w:val="21"/>
          <w:szCs w:val="21"/>
        </w:rPr>
        <w:sym w:font="Wingdings" w:char="F0A8"/>
      </w:r>
    </w:p>
    <w:p w14:paraId="3637BC65">
      <w:pPr>
        <w:numPr>
          <w:ilvl w:val="0"/>
          <w:numId w:val="2"/>
        </w:numPr>
        <w:tabs>
          <w:tab w:val="left" w:pos="1440"/>
        </w:tabs>
        <w:spacing w:line="360" w:lineRule="auto"/>
        <w:ind w:left="421" w:leftChars="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以上材料报价有效期为</w:t>
      </w:r>
      <w:r>
        <w:rPr>
          <w:rFonts w:hint="eastAsia" w:ascii="仿宋" w:hAnsi="仿宋" w:eastAsia="仿宋" w:cs="仿宋"/>
          <w:b w:val="0"/>
          <w:bCs w:val="0"/>
          <w:color w:val="auto"/>
          <w:sz w:val="21"/>
          <w:szCs w:val="21"/>
          <w:lang w:val="en-US" w:eastAsia="zh-CN"/>
        </w:rPr>
        <w:t>3</w:t>
      </w:r>
      <w:bookmarkStart w:id="0" w:name="_GoBack"/>
      <w:bookmarkEnd w:id="0"/>
      <w:r>
        <w:rPr>
          <w:rFonts w:hint="eastAsia" w:ascii="仿宋" w:hAnsi="仿宋" w:eastAsia="仿宋" w:cs="仿宋"/>
          <w:b w:val="0"/>
          <w:bCs w:val="0"/>
          <w:color w:val="auto"/>
          <w:sz w:val="21"/>
          <w:szCs w:val="21"/>
          <w:lang w:val="en-US" w:eastAsia="zh-CN"/>
        </w:rPr>
        <w:t>0</w:t>
      </w:r>
      <w:r>
        <w:rPr>
          <w:rFonts w:hint="eastAsia" w:ascii="仿宋" w:hAnsi="仿宋" w:eastAsia="仿宋" w:cs="仿宋"/>
          <w:b w:val="0"/>
          <w:bCs w:val="0"/>
          <w:color w:val="auto"/>
          <w:sz w:val="21"/>
          <w:szCs w:val="21"/>
        </w:rPr>
        <w:t>天。</w:t>
      </w:r>
    </w:p>
    <w:p w14:paraId="4B1E86A2">
      <w:pPr>
        <w:numPr>
          <w:ilvl w:val="0"/>
          <w:numId w:val="2"/>
        </w:numPr>
        <w:tabs>
          <w:tab w:val="left" w:pos="1440"/>
        </w:tabs>
        <w:spacing w:line="360" w:lineRule="auto"/>
        <w:ind w:left="421" w:leftChars="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桩接头为机械连接</w:t>
      </w:r>
      <w:r>
        <w:rPr>
          <w:rFonts w:hint="eastAsia" w:ascii="仿宋" w:hAnsi="仿宋" w:eastAsia="仿宋" w:cs="仿宋"/>
          <w:b w:val="0"/>
          <w:bCs w:val="0"/>
          <w:color w:val="auto"/>
          <w:sz w:val="21"/>
          <w:szCs w:val="21"/>
          <w:lang w:eastAsia="zh-CN"/>
        </w:rPr>
        <w:t>，</w:t>
      </w:r>
      <w:r>
        <w:rPr>
          <w:rFonts w:hint="eastAsia" w:ascii="仿宋" w:hAnsi="仿宋" w:eastAsia="仿宋" w:cs="仿宋"/>
          <w:b w:val="0"/>
          <w:bCs w:val="0"/>
          <w:color w:val="auto"/>
          <w:sz w:val="21"/>
          <w:szCs w:val="21"/>
        </w:rPr>
        <w:t>包运包卸，卸至需方指定位置。</w:t>
      </w:r>
    </w:p>
    <w:p w14:paraId="7956088F">
      <w:pPr>
        <w:widowControl/>
        <w:spacing w:line="440" w:lineRule="exact"/>
        <w:jc w:val="left"/>
        <w:rPr>
          <w:rFonts w:hint="eastAsia" w:ascii="仿宋" w:hAnsi="仿宋" w:eastAsia="仿宋" w:cs="仿宋"/>
          <w:b w:val="0"/>
          <w:bCs w:val="0"/>
          <w:color w:val="000000"/>
          <w:kern w:val="0"/>
          <w:szCs w:val="21"/>
        </w:rPr>
      </w:pPr>
    </w:p>
    <w:p w14:paraId="03FA432F">
      <w:pPr>
        <w:widowControl/>
        <w:spacing w:line="440" w:lineRule="exact"/>
        <w:ind w:firstLine="4410" w:firstLineChars="2100"/>
        <w:jc w:val="left"/>
        <w:rPr>
          <w:rFonts w:hint="eastAsia" w:ascii="仿宋" w:hAnsi="仿宋" w:eastAsia="仿宋" w:cs="仿宋"/>
          <w:b w:val="0"/>
          <w:bCs w:val="0"/>
          <w:color w:val="000000"/>
          <w:kern w:val="0"/>
          <w:szCs w:val="21"/>
        </w:rPr>
      </w:pPr>
    </w:p>
    <w:p w14:paraId="0E4E76B8">
      <w:pPr>
        <w:widowControl/>
        <w:spacing w:line="440" w:lineRule="exact"/>
        <w:ind w:firstLine="4410" w:firstLineChars="2100"/>
        <w:jc w:val="left"/>
        <w:rPr>
          <w:rFonts w:hint="eastAsia"/>
        </w:rPr>
      </w:pPr>
      <w:r>
        <w:rPr>
          <w:rFonts w:hint="eastAsia" w:ascii="仿宋" w:hAnsi="仿宋" w:eastAsia="仿宋" w:cs="仿宋"/>
          <w:b w:val="0"/>
          <w:bCs w:val="0"/>
          <w:color w:val="000000"/>
          <w:kern w:val="0"/>
          <w:szCs w:val="21"/>
        </w:rPr>
        <w:t>报价单位（章）：</w:t>
      </w:r>
    </w:p>
    <w:p w14:paraId="6A6004B5">
      <w:pPr>
        <w:widowControl/>
        <w:spacing w:line="440" w:lineRule="exact"/>
        <w:ind w:firstLine="3150" w:firstLineChars="1500"/>
        <w:jc w:val="left"/>
        <w:rPr>
          <w:rFonts w:hint="eastAsia" w:ascii="仿宋" w:hAnsi="仿宋" w:eastAsia="仿宋" w:cs="仿宋"/>
          <w:b w:val="0"/>
          <w:bCs w:val="0"/>
          <w:color w:val="000000"/>
          <w:kern w:val="0"/>
          <w:szCs w:val="21"/>
        </w:rPr>
      </w:pPr>
      <w:r>
        <w:rPr>
          <w:rFonts w:hint="eastAsia" w:ascii="仿宋" w:hAnsi="仿宋" w:eastAsia="仿宋" w:cs="仿宋"/>
          <w:b w:val="0"/>
          <w:bCs w:val="0"/>
          <w:color w:val="000000"/>
          <w:kern w:val="0"/>
          <w:szCs w:val="21"/>
        </w:rPr>
        <w:t xml:space="preserve">            202</w:t>
      </w:r>
      <w:r>
        <w:rPr>
          <w:rFonts w:hint="eastAsia" w:ascii="仿宋" w:hAnsi="仿宋" w:eastAsia="仿宋" w:cs="仿宋"/>
          <w:b w:val="0"/>
          <w:bCs w:val="0"/>
          <w:color w:val="000000"/>
          <w:kern w:val="0"/>
          <w:szCs w:val="21"/>
          <w:lang w:val="en-US" w:eastAsia="zh-CN"/>
        </w:rPr>
        <w:t>6</w:t>
      </w:r>
      <w:r>
        <w:rPr>
          <w:rFonts w:hint="eastAsia" w:ascii="仿宋" w:hAnsi="仿宋" w:eastAsia="仿宋" w:cs="仿宋"/>
          <w:b w:val="0"/>
          <w:bCs w:val="0"/>
          <w:color w:val="000000"/>
          <w:kern w:val="0"/>
          <w:szCs w:val="21"/>
        </w:rPr>
        <w:t>年</w:t>
      </w:r>
      <w:r>
        <w:rPr>
          <w:rFonts w:hint="eastAsia" w:ascii="仿宋" w:hAnsi="仿宋" w:eastAsia="仿宋" w:cs="仿宋"/>
          <w:b w:val="0"/>
          <w:bCs w:val="0"/>
          <w:color w:val="000000"/>
          <w:kern w:val="0"/>
          <w:szCs w:val="21"/>
          <w:lang w:val="en-US" w:eastAsia="zh-CN"/>
        </w:rPr>
        <w:t xml:space="preserve">    </w:t>
      </w:r>
      <w:r>
        <w:rPr>
          <w:rFonts w:hint="eastAsia" w:ascii="仿宋" w:hAnsi="仿宋" w:eastAsia="仿宋" w:cs="仿宋"/>
          <w:b w:val="0"/>
          <w:bCs w:val="0"/>
          <w:color w:val="000000"/>
          <w:kern w:val="0"/>
          <w:szCs w:val="21"/>
        </w:rPr>
        <w:t>月</w:t>
      </w:r>
      <w:r>
        <w:rPr>
          <w:rFonts w:hint="eastAsia" w:ascii="仿宋" w:hAnsi="仿宋" w:eastAsia="仿宋" w:cs="仿宋"/>
          <w:b w:val="0"/>
          <w:bCs w:val="0"/>
          <w:color w:val="000000"/>
          <w:kern w:val="0"/>
          <w:szCs w:val="21"/>
          <w:lang w:val="en-US" w:eastAsia="zh-CN"/>
        </w:rPr>
        <w:t xml:space="preserve">    </w:t>
      </w:r>
      <w:r>
        <w:rPr>
          <w:rFonts w:hint="eastAsia" w:ascii="仿宋" w:hAnsi="仿宋" w:eastAsia="仿宋" w:cs="仿宋"/>
          <w:b w:val="0"/>
          <w:bCs w:val="0"/>
          <w:color w:val="000000"/>
          <w:kern w:val="0"/>
          <w:szCs w:val="21"/>
        </w:rPr>
        <w:t>日</w:t>
      </w:r>
    </w:p>
    <w:p w14:paraId="7CDFC1E7">
      <w:pPr>
        <w:widowControl/>
        <w:spacing w:line="440" w:lineRule="exact"/>
        <w:ind w:firstLine="4410" w:firstLineChars="2100"/>
        <w:jc w:val="left"/>
        <w:rPr>
          <w:color w:val="000000"/>
          <w:kern w:val="0"/>
          <w:szCs w:val="21"/>
        </w:rPr>
      </w:pPr>
    </w:p>
    <w:p w14:paraId="58698CDF">
      <w:pPr>
        <w:rPr>
          <w:rFonts w:hint="eastAsia" w:ascii="仿宋" w:hAnsi="仿宋" w:eastAsia="仿宋" w:cs="仿宋"/>
          <w:b/>
          <w:sz w:val="36"/>
          <w:szCs w:val="36"/>
        </w:rPr>
      </w:pPr>
      <w:r>
        <w:rPr>
          <w:rFonts w:hint="eastAsia" w:ascii="宋体" w:hAnsi="宋体" w:eastAsia="宋体" w:cs="宋体"/>
          <w:sz w:val="22"/>
          <w:szCs w:val="21"/>
          <w:lang w:val="en-US" w:eastAsia="zh-CN"/>
        </w:rPr>
        <w:br w:type="page"/>
      </w:r>
    </w:p>
    <w:p w14:paraId="7CFF7C76">
      <w:pPr>
        <w:pStyle w:val="11"/>
        <w:keepNext w:val="0"/>
        <w:keepLines w:val="0"/>
        <w:pageBreakBefore w:val="0"/>
        <w:widowControl w:val="0"/>
        <w:tabs>
          <w:tab w:val="left" w:pos="3149"/>
        </w:tabs>
        <w:kinsoku/>
        <w:wordWrap/>
        <w:overflowPunct w:val="0"/>
        <w:topLinePunct w:val="0"/>
        <w:autoSpaceDE/>
        <w:autoSpaceDN/>
        <w:bidi w:val="0"/>
        <w:adjustRightInd/>
        <w:snapToGrid/>
        <w:spacing w:line="240" w:lineRule="auto"/>
        <w:ind w:right="68"/>
        <w:jc w:val="center"/>
        <w:textAlignment w:val="auto"/>
        <w:rPr>
          <w:rFonts w:hint="eastAsia" w:ascii="仿宋" w:hAnsi="仿宋" w:eastAsia="仿宋" w:cs="仿宋"/>
          <w:b/>
          <w:sz w:val="28"/>
          <w:szCs w:val="28"/>
        </w:rPr>
      </w:pPr>
      <w:r>
        <w:rPr>
          <w:rFonts w:hint="eastAsia" w:ascii="仿宋" w:hAnsi="仿宋" w:eastAsia="仿宋" w:cs="仿宋"/>
          <w:b/>
          <w:sz w:val="36"/>
          <w:szCs w:val="36"/>
        </w:rPr>
        <w:t>供应商廉洁承诺书</w:t>
      </w:r>
    </w:p>
    <w:p w14:paraId="540F1339">
      <w:pPr>
        <w:pStyle w:val="11"/>
        <w:keepNext w:val="0"/>
        <w:keepLines w:val="0"/>
        <w:pageBreakBefore w:val="0"/>
        <w:widowControl w:val="0"/>
        <w:tabs>
          <w:tab w:val="left" w:pos="3149"/>
        </w:tabs>
        <w:kinsoku/>
        <w:wordWrap/>
        <w:overflowPunct w:val="0"/>
        <w:topLinePunct w:val="0"/>
        <w:autoSpaceDE/>
        <w:autoSpaceDN/>
        <w:bidi w:val="0"/>
        <w:adjustRightInd/>
        <w:snapToGrid/>
        <w:spacing w:line="240" w:lineRule="auto"/>
        <w:ind w:right="68"/>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lang w:eastAsia="zh-CN"/>
        </w:rPr>
        <w:t>致：中煤长江基础建设有限公司</w:t>
      </w:r>
    </w:p>
    <w:p w14:paraId="57E99B6F">
      <w:pPr>
        <w:pStyle w:val="37"/>
        <w:keepNext w:val="0"/>
        <w:keepLines w:val="0"/>
        <w:pageBreakBefore w:val="0"/>
        <w:widowControl w:val="0"/>
        <w:kinsoku/>
        <w:wordWrap/>
        <w:topLinePunct w:val="0"/>
        <w:autoSpaceDE/>
        <w:autoSpaceDN/>
        <w:bidi w:val="0"/>
        <w:adjustRightInd/>
        <w:snapToGrid/>
        <w:spacing w:line="240" w:lineRule="auto"/>
        <w:ind w:firstLine="42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为维护公平竞争的市场秩序，我方自愿在参与贵方组织招 标采购（合作）等商业往来活动中，加强有关人员廉洁从业管理，恪守商业道德，从源头预防和遏制违法、违规、违纪行为发生，特做出以下承诺：</w:t>
      </w:r>
    </w:p>
    <w:p w14:paraId="6A009CB3">
      <w:pPr>
        <w:pStyle w:val="37"/>
        <w:keepNext w:val="0"/>
        <w:keepLines w:val="0"/>
        <w:pageBreakBefore w:val="0"/>
        <w:widowControl w:val="0"/>
        <w:kinsoku/>
        <w:wordWrap/>
        <w:topLinePunct w:val="0"/>
        <w:autoSpaceDE/>
        <w:autoSpaceDN/>
        <w:bidi w:val="0"/>
        <w:adjustRightInd/>
        <w:snapToGrid/>
        <w:spacing w:line="240" w:lineRule="auto"/>
        <w:ind w:firstLine="42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一、严格遵守国家有关法律法规，坚持诚实守信原则，恪守商业道德，规范商务人员廉洁从业行为。</w:t>
      </w:r>
    </w:p>
    <w:p w14:paraId="4566FB1D">
      <w:pPr>
        <w:pStyle w:val="37"/>
        <w:keepNext w:val="0"/>
        <w:keepLines w:val="0"/>
        <w:pageBreakBefore w:val="0"/>
        <w:widowControl w:val="0"/>
        <w:kinsoku/>
        <w:wordWrap/>
        <w:topLinePunct w:val="0"/>
        <w:autoSpaceDE/>
        <w:autoSpaceDN/>
        <w:bidi w:val="0"/>
        <w:adjustRightInd/>
        <w:snapToGrid/>
        <w:spacing w:line="240" w:lineRule="auto"/>
        <w:ind w:firstLine="42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二、决不伙同他人串标、围标或非法排挤竞争对手，决不在商业活动中提供虚假资料，决不发生损害贵方合法权益等行为，决不从事妨碍正常交易的其他违法行为。</w:t>
      </w:r>
    </w:p>
    <w:p w14:paraId="7E768852">
      <w:pPr>
        <w:pStyle w:val="37"/>
        <w:keepNext w:val="0"/>
        <w:keepLines w:val="0"/>
        <w:pageBreakBefore w:val="0"/>
        <w:widowControl w:val="0"/>
        <w:kinsoku/>
        <w:wordWrap/>
        <w:topLinePunct w:val="0"/>
        <w:autoSpaceDE/>
        <w:autoSpaceDN/>
        <w:bidi w:val="0"/>
        <w:adjustRightInd/>
        <w:snapToGrid/>
        <w:spacing w:line="240" w:lineRule="auto"/>
        <w:ind w:firstLine="42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三、决不违规获取贵方保密商业活动涉及的所有相关信息，决不与贵方工作人员(含工作人员的配偶、子女及亲属等，下同) 合谋进行弄虚作假、串通招标等违规活动。</w:t>
      </w:r>
    </w:p>
    <w:p w14:paraId="5376BDA5">
      <w:pPr>
        <w:pStyle w:val="37"/>
        <w:keepNext w:val="0"/>
        <w:keepLines w:val="0"/>
        <w:pageBreakBefore w:val="0"/>
        <w:widowControl w:val="0"/>
        <w:kinsoku/>
        <w:wordWrap/>
        <w:topLinePunct w:val="0"/>
        <w:autoSpaceDE/>
        <w:autoSpaceDN/>
        <w:bidi w:val="0"/>
        <w:adjustRightInd/>
        <w:snapToGrid/>
        <w:spacing w:line="240" w:lineRule="auto"/>
        <w:ind w:firstLine="42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14:paraId="726BFAF6">
      <w:pPr>
        <w:pStyle w:val="37"/>
        <w:keepNext w:val="0"/>
        <w:keepLines w:val="0"/>
        <w:pageBreakBefore w:val="0"/>
        <w:widowControl w:val="0"/>
        <w:kinsoku/>
        <w:wordWrap/>
        <w:topLinePunct w:val="0"/>
        <w:autoSpaceDE/>
        <w:autoSpaceDN/>
        <w:bidi w:val="0"/>
        <w:adjustRightInd/>
        <w:snapToGrid/>
        <w:spacing w:line="240" w:lineRule="auto"/>
        <w:ind w:firstLine="42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五、决不为贵方工作人员提供和安排有可能影响公平、公正交易的宴请、健身、度假、旅游、娱乐等活动。</w:t>
      </w:r>
    </w:p>
    <w:p w14:paraId="63272F21">
      <w:pPr>
        <w:pStyle w:val="37"/>
        <w:keepNext w:val="0"/>
        <w:keepLines w:val="0"/>
        <w:pageBreakBefore w:val="0"/>
        <w:widowControl w:val="0"/>
        <w:kinsoku/>
        <w:wordWrap/>
        <w:topLinePunct w:val="0"/>
        <w:autoSpaceDE/>
        <w:autoSpaceDN/>
        <w:bidi w:val="0"/>
        <w:adjustRightInd/>
        <w:snapToGrid/>
        <w:spacing w:line="240" w:lineRule="auto"/>
        <w:ind w:firstLine="42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六、决不为贵方工作人员投资入股、个人借款或买卖股票、债券等提供方便。</w:t>
      </w:r>
    </w:p>
    <w:p w14:paraId="5EE8402E">
      <w:pPr>
        <w:pStyle w:val="37"/>
        <w:keepNext w:val="0"/>
        <w:keepLines w:val="0"/>
        <w:pageBreakBefore w:val="0"/>
        <w:widowControl w:val="0"/>
        <w:kinsoku/>
        <w:wordWrap/>
        <w:topLinePunct w:val="0"/>
        <w:autoSpaceDE/>
        <w:autoSpaceDN/>
        <w:bidi w:val="0"/>
        <w:adjustRightInd/>
        <w:snapToGrid/>
        <w:spacing w:line="240" w:lineRule="auto"/>
        <w:ind w:firstLine="42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七、决不为贵方工作人员购买或装修住房、婚丧嫁娶、配偶子女上学或工作安排以及出国出境、旅游等提供方便。</w:t>
      </w:r>
    </w:p>
    <w:p w14:paraId="2C299E67">
      <w:pPr>
        <w:pStyle w:val="37"/>
        <w:keepNext w:val="0"/>
        <w:keepLines w:val="0"/>
        <w:pageBreakBefore w:val="0"/>
        <w:widowControl w:val="0"/>
        <w:kinsoku/>
        <w:wordWrap/>
        <w:topLinePunct w:val="0"/>
        <w:autoSpaceDE/>
        <w:autoSpaceDN/>
        <w:bidi w:val="0"/>
        <w:adjustRightInd/>
        <w:snapToGrid/>
        <w:spacing w:line="240" w:lineRule="auto"/>
        <w:ind w:firstLine="42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八、决不违反规定为贵方工作人员在我方相关企业挂名兼职、合伙经营、介绍承揽业务等提供方便。</w:t>
      </w:r>
    </w:p>
    <w:p w14:paraId="7A33AEE3">
      <w:pPr>
        <w:pStyle w:val="37"/>
        <w:keepNext w:val="0"/>
        <w:keepLines w:val="0"/>
        <w:pageBreakBefore w:val="0"/>
        <w:widowControl w:val="0"/>
        <w:kinsoku/>
        <w:wordWrap/>
        <w:topLinePunct w:val="0"/>
        <w:autoSpaceDE/>
        <w:autoSpaceDN/>
        <w:bidi w:val="0"/>
        <w:adjustRightInd/>
        <w:snapToGrid/>
        <w:spacing w:line="240" w:lineRule="auto"/>
        <w:ind w:firstLine="42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九、贵方对涉嫌不廉洁的商业行为进行调查时，我方有配合提供证据、作证的义务。</w:t>
      </w:r>
    </w:p>
    <w:p w14:paraId="53E23DD7">
      <w:pPr>
        <w:pStyle w:val="37"/>
        <w:keepNext w:val="0"/>
        <w:keepLines w:val="0"/>
        <w:pageBreakBefore w:val="0"/>
        <w:widowControl w:val="0"/>
        <w:kinsoku/>
        <w:wordWrap/>
        <w:topLinePunct w:val="0"/>
        <w:autoSpaceDE/>
        <w:autoSpaceDN/>
        <w:bidi w:val="0"/>
        <w:adjustRightInd/>
        <w:snapToGrid/>
        <w:spacing w:line="240" w:lineRule="auto"/>
        <w:ind w:firstLine="42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十、未经贵方同意，我方不向任何新闻媒体、第三人述及有关贵方工作人员恪守商业道德方面的评价、信息。</w:t>
      </w:r>
    </w:p>
    <w:p w14:paraId="115C66A7">
      <w:pPr>
        <w:pStyle w:val="37"/>
        <w:keepNext w:val="0"/>
        <w:keepLines w:val="0"/>
        <w:pageBreakBefore w:val="0"/>
        <w:widowControl w:val="0"/>
        <w:kinsoku/>
        <w:wordWrap/>
        <w:topLinePunct w:val="0"/>
        <w:autoSpaceDE/>
        <w:autoSpaceDN/>
        <w:bidi w:val="0"/>
        <w:adjustRightInd/>
        <w:snapToGrid/>
        <w:spacing w:line="240" w:lineRule="auto"/>
        <w:ind w:firstLine="42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十一、我方承诺未被国家机关列入执行行贿人“黑名单”或失信被执行人。</w:t>
      </w:r>
    </w:p>
    <w:p w14:paraId="234D8A86">
      <w:pPr>
        <w:pStyle w:val="37"/>
        <w:keepNext w:val="0"/>
        <w:keepLines w:val="0"/>
        <w:pageBreakBefore w:val="0"/>
        <w:widowControl w:val="0"/>
        <w:kinsoku/>
        <w:wordWrap/>
        <w:topLinePunct w:val="0"/>
        <w:autoSpaceDE/>
        <w:autoSpaceDN/>
        <w:bidi w:val="0"/>
        <w:adjustRightInd/>
        <w:snapToGrid/>
        <w:spacing w:line="240" w:lineRule="auto"/>
        <w:ind w:firstLine="42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十二、发现贵方工作人员有违反本承诺书行为或行为倾向的，将及时提醒纠正并向贵方纪检监察部门举报，同时积极配合贵方进行调查(贵方联系电话:</w:t>
      </w:r>
      <w:r>
        <w:rPr>
          <w:rFonts w:hint="eastAsia" w:ascii="仿宋" w:hAnsi="仿宋" w:eastAsia="仿宋" w:cs="仿宋"/>
          <w:kern w:val="2"/>
          <w:szCs w:val="24"/>
          <w:lang w:eastAsia="zh-CN"/>
        </w:rPr>
        <w:t>13451945932</w:t>
      </w:r>
      <w:r>
        <w:rPr>
          <w:rFonts w:hint="eastAsia" w:ascii="仿宋" w:hAnsi="仿宋" w:eastAsia="仿宋" w:cs="仿宋"/>
          <w:kern w:val="2"/>
          <w:szCs w:val="24"/>
        </w:rPr>
        <w:t>,联系人:</w:t>
      </w:r>
      <w:r>
        <w:rPr>
          <w:rFonts w:hint="eastAsia" w:ascii="仿宋" w:hAnsi="仿宋" w:eastAsia="仿宋" w:cs="仿宋"/>
          <w:kern w:val="2"/>
          <w:szCs w:val="24"/>
          <w:lang w:eastAsia="zh-CN"/>
        </w:rPr>
        <w:t>张春林</w:t>
      </w:r>
      <w:r>
        <w:rPr>
          <w:rFonts w:hint="eastAsia" w:ascii="仿宋" w:hAnsi="仿宋" w:eastAsia="仿宋" w:cs="仿宋"/>
          <w:kern w:val="2"/>
          <w:szCs w:val="24"/>
        </w:rPr>
        <w:t>)。</w:t>
      </w:r>
    </w:p>
    <w:p w14:paraId="2A1F11C8">
      <w:pPr>
        <w:pStyle w:val="37"/>
        <w:keepNext w:val="0"/>
        <w:keepLines w:val="0"/>
        <w:pageBreakBefore w:val="0"/>
        <w:widowControl w:val="0"/>
        <w:kinsoku/>
        <w:wordWrap/>
        <w:topLinePunct w:val="0"/>
        <w:autoSpaceDE/>
        <w:autoSpaceDN/>
        <w:bidi w:val="0"/>
        <w:adjustRightInd/>
        <w:snapToGrid/>
        <w:spacing w:line="240" w:lineRule="auto"/>
        <w:ind w:firstLine="42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十三、本承诺书构成我方与贵方之间进行的所有商业活动所签订合同的不可分割的一部分，不因相关合同期限届满而终止。</w:t>
      </w:r>
    </w:p>
    <w:p w14:paraId="4ADEAB81">
      <w:pPr>
        <w:pStyle w:val="37"/>
        <w:keepNext w:val="0"/>
        <w:keepLines w:val="0"/>
        <w:pageBreakBefore w:val="0"/>
        <w:widowControl w:val="0"/>
        <w:kinsoku/>
        <w:wordWrap/>
        <w:topLinePunct w:val="0"/>
        <w:autoSpaceDE/>
        <w:autoSpaceDN/>
        <w:bidi w:val="0"/>
        <w:adjustRightInd/>
        <w:snapToGrid/>
        <w:spacing w:line="240" w:lineRule="auto"/>
        <w:ind w:firstLine="42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我方自愿接受社会及贵方监督，如有违反本承诺，贵方有权采取列入供应商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供应商黑名单。</w:t>
      </w:r>
    </w:p>
    <w:p w14:paraId="1C151945">
      <w:pPr>
        <w:pStyle w:val="37"/>
        <w:keepNext w:val="0"/>
        <w:keepLines w:val="0"/>
        <w:pageBreakBefore w:val="0"/>
        <w:widowControl w:val="0"/>
        <w:kinsoku/>
        <w:wordWrap/>
        <w:topLinePunct w:val="0"/>
        <w:autoSpaceDE/>
        <w:autoSpaceDN/>
        <w:bidi w:val="0"/>
        <w:adjustRightInd/>
        <w:snapToGrid/>
        <w:spacing w:line="240" w:lineRule="auto"/>
        <w:jc w:val="left"/>
        <w:textAlignment w:val="auto"/>
        <w:rPr>
          <w:rFonts w:hint="eastAsia" w:ascii="仿宋" w:hAnsi="仿宋" w:eastAsia="仿宋" w:cs="仿宋"/>
          <w:kern w:val="2"/>
          <w:szCs w:val="24"/>
        </w:rPr>
      </w:pPr>
    </w:p>
    <w:p w14:paraId="40E7D34E">
      <w:pPr>
        <w:pStyle w:val="37"/>
        <w:keepNext w:val="0"/>
        <w:keepLines w:val="0"/>
        <w:pageBreakBefore w:val="0"/>
        <w:widowControl w:val="0"/>
        <w:kinsoku/>
        <w:wordWrap/>
        <w:topLinePunct w:val="0"/>
        <w:autoSpaceDE/>
        <w:autoSpaceDN/>
        <w:bidi w:val="0"/>
        <w:adjustRightInd/>
        <w:snapToGrid/>
        <w:spacing w:line="240" w:lineRule="auto"/>
        <w:jc w:val="left"/>
        <w:textAlignment w:val="auto"/>
        <w:rPr>
          <w:rFonts w:hint="eastAsia" w:ascii="仿宋" w:hAnsi="仿宋" w:eastAsia="仿宋" w:cs="仿宋"/>
          <w:kern w:val="2"/>
          <w:szCs w:val="24"/>
        </w:rPr>
      </w:pPr>
      <w:r>
        <w:rPr>
          <w:rFonts w:hint="eastAsia" w:ascii="仿宋" w:hAnsi="仿宋" w:eastAsia="仿宋" w:cs="仿宋"/>
          <w:kern w:val="2"/>
          <w:szCs w:val="24"/>
        </w:rPr>
        <w:t>承诺方：（盖章）</w:t>
      </w:r>
    </w:p>
    <w:p w14:paraId="4025ACD5">
      <w:pPr>
        <w:pStyle w:val="37"/>
        <w:keepNext w:val="0"/>
        <w:keepLines w:val="0"/>
        <w:pageBreakBefore w:val="0"/>
        <w:widowControl w:val="0"/>
        <w:kinsoku/>
        <w:wordWrap/>
        <w:topLinePunct w:val="0"/>
        <w:autoSpaceDE/>
        <w:autoSpaceDN/>
        <w:bidi w:val="0"/>
        <w:adjustRightInd/>
        <w:snapToGrid/>
        <w:spacing w:line="240" w:lineRule="auto"/>
        <w:jc w:val="left"/>
        <w:textAlignment w:val="auto"/>
        <w:rPr>
          <w:rFonts w:hint="eastAsia" w:ascii="仿宋" w:hAnsi="仿宋" w:eastAsia="仿宋" w:cs="仿宋"/>
          <w:kern w:val="2"/>
          <w:szCs w:val="24"/>
        </w:rPr>
      </w:pPr>
    </w:p>
    <w:p w14:paraId="2BD2260A">
      <w:pPr>
        <w:pStyle w:val="37"/>
        <w:keepNext w:val="0"/>
        <w:keepLines w:val="0"/>
        <w:pageBreakBefore w:val="0"/>
        <w:widowControl w:val="0"/>
        <w:kinsoku/>
        <w:wordWrap/>
        <w:topLinePunct w:val="0"/>
        <w:autoSpaceDE/>
        <w:autoSpaceDN/>
        <w:bidi w:val="0"/>
        <w:adjustRightInd/>
        <w:snapToGrid/>
        <w:spacing w:line="240" w:lineRule="auto"/>
        <w:jc w:val="left"/>
        <w:textAlignment w:val="auto"/>
        <w:rPr>
          <w:rFonts w:hint="eastAsia" w:eastAsia="仿宋"/>
          <w:lang w:eastAsia="zh-CN"/>
        </w:rPr>
      </w:pPr>
      <w:r>
        <w:rPr>
          <w:rFonts w:hint="eastAsia" w:ascii="仿宋" w:hAnsi="仿宋" w:eastAsia="仿宋" w:cs="仿宋"/>
          <w:kern w:val="2"/>
          <w:szCs w:val="24"/>
        </w:rPr>
        <w:t>法定代表：（签字</w:t>
      </w:r>
      <w:r>
        <w:rPr>
          <w:rFonts w:hint="eastAsia" w:ascii="仿宋" w:hAnsi="仿宋" w:eastAsia="仿宋" w:cs="仿宋"/>
          <w:kern w:val="2"/>
          <w:szCs w:val="24"/>
          <w:lang w:eastAsia="zh-CN"/>
        </w:rPr>
        <w:t>）</w:t>
      </w:r>
    </w:p>
    <w:p w14:paraId="06F08BB2"/>
    <w:p w14:paraId="0AE4EE88">
      <w:r>
        <w:rPr>
          <w:rFonts w:hint="eastAsia" w:eastAsia="宋体"/>
          <w:highlight w:val="yellow"/>
          <w:lang w:val="en-US" w:eastAsia="zh-CN"/>
        </w:rPr>
        <w:t>营业执照</w:t>
      </w:r>
    </w:p>
    <w:p w14:paraId="66604A25"/>
    <w:p w14:paraId="236F190A">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E5A3B"/>
    <w:multiLevelType w:val="singleLevel"/>
    <w:tmpl w:val="8B1E5A3B"/>
    <w:lvl w:ilvl="0" w:tentative="0">
      <w:start w:val="2"/>
      <w:numFmt w:val="decimal"/>
      <w:suff w:val="nothing"/>
      <w:lvlText w:val="%1、"/>
      <w:lvlJc w:val="left"/>
    </w:lvl>
  </w:abstractNum>
  <w:abstractNum w:abstractNumId="1">
    <w:nsid w:val="76600364"/>
    <w:multiLevelType w:val="multilevel"/>
    <w:tmpl w:val="76600364"/>
    <w:lvl w:ilvl="0" w:tentative="0">
      <w:start w:val="1"/>
      <w:numFmt w:val="chineseCountingThousand"/>
      <w:suff w:val="space"/>
      <w:lvlText w:val="第%1章"/>
      <w:lvlJc w:val="left"/>
      <w:pPr>
        <w:ind w:left="2551" w:firstLine="0"/>
      </w:pPr>
    </w:lvl>
    <w:lvl w:ilvl="1" w:tentative="0">
      <w:start w:val="1"/>
      <w:numFmt w:val="decimal"/>
      <w:pStyle w:val="3"/>
      <w:isLgl/>
      <w:suff w:val="space"/>
      <w:lvlText w:val="%1.%2 "/>
      <w:lvlJc w:val="left"/>
      <w:pPr>
        <w:ind w:left="850" w:firstLine="0"/>
      </w:pPr>
      <w:rPr>
        <w:rFonts w:hint="eastAsia" w:ascii="宋体" w:hAnsi="宋体" w:eastAsia="宋体"/>
        <w:b/>
        <w:i w:val="0"/>
        <w:caps w:val="0"/>
        <w:strike w:val="0"/>
        <w:dstrike w:val="0"/>
        <w:outline w:val="0"/>
        <w:shadow w:val="0"/>
        <w:emboss w:val="0"/>
        <w:imprint w:val="0"/>
        <w:snapToGrid/>
        <w:vanish w:val="0"/>
        <w:color w:val="auto"/>
        <w:spacing w:val="0"/>
        <w:w w:val="100"/>
        <w:kern w:val="24"/>
        <w:position w:val="0"/>
        <w:sz w:val="28"/>
        <w:szCs w:val="28"/>
        <w:u w:val="none"/>
        <w:vertAlign w:val="baseline"/>
      </w:rPr>
    </w:lvl>
    <w:lvl w:ilvl="2" w:tentative="0">
      <w:start w:val="1"/>
      <w:numFmt w:val="decimal"/>
      <w:pStyle w:val="4"/>
      <w:isLgl/>
      <w:suff w:val="space"/>
      <w:lvlText w:val="%1.%2.%3 "/>
      <w:lvlJc w:val="left"/>
      <w:pPr>
        <w:ind w:left="992" w:firstLine="0"/>
      </w:pPr>
    </w:lvl>
    <w:lvl w:ilvl="3" w:tentative="0">
      <w:start w:val="1"/>
      <w:numFmt w:val="decimal"/>
      <w:pStyle w:val="5"/>
      <w:isLgl/>
      <w:suff w:val="space"/>
      <w:lvlText w:val="%1.%2.%3.%4 "/>
      <w:lvlJc w:val="left"/>
      <w:pPr>
        <w:ind w:left="708" w:firstLine="0"/>
      </w:pPr>
    </w:lvl>
    <w:lvl w:ilvl="4" w:tentative="0">
      <w:start w:val="1"/>
      <w:numFmt w:val="decimal"/>
      <w:lvlText w:val="%1.%2.%3.%4.%5."/>
      <w:lvlJc w:val="left"/>
      <w:pPr>
        <w:tabs>
          <w:tab w:val="left" w:pos="652"/>
        </w:tabs>
        <w:ind w:left="652" w:hanging="992"/>
      </w:pPr>
      <w:rPr>
        <w:rFonts w:hint="eastAsia"/>
      </w:rPr>
    </w:lvl>
    <w:lvl w:ilvl="5" w:tentative="0">
      <w:start w:val="1"/>
      <w:numFmt w:val="decimal"/>
      <w:lvlText w:val="%1.%2.%3.%4.%5.%6."/>
      <w:lvlJc w:val="left"/>
      <w:pPr>
        <w:tabs>
          <w:tab w:val="left" w:pos="794"/>
        </w:tabs>
        <w:ind w:left="794" w:hanging="1134"/>
      </w:pPr>
      <w:rPr>
        <w:rFonts w:hint="eastAsia"/>
      </w:rPr>
    </w:lvl>
    <w:lvl w:ilvl="6" w:tentative="0">
      <w:start w:val="1"/>
      <w:numFmt w:val="decimal"/>
      <w:lvlText w:val="%1.%2.%3.%4.%5.%6.%7."/>
      <w:lvlJc w:val="left"/>
      <w:pPr>
        <w:tabs>
          <w:tab w:val="left" w:pos="936"/>
        </w:tabs>
        <w:ind w:left="936" w:hanging="1276"/>
      </w:pPr>
      <w:rPr>
        <w:rFonts w:hint="eastAsia"/>
      </w:rPr>
    </w:lvl>
    <w:lvl w:ilvl="7" w:tentative="0">
      <w:start w:val="1"/>
      <w:numFmt w:val="decimal"/>
      <w:lvlText w:val="%1.%2.%3.%4.%5.%6.%7.%8."/>
      <w:lvlJc w:val="left"/>
      <w:pPr>
        <w:tabs>
          <w:tab w:val="left" w:pos="1078"/>
        </w:tabs>
        <w:ind w:left="1078" w:hanging="1418"/>
      </w:pPr>
      <w:rPr>
        <w:rFonts w:hint="eastAsia"/>
      </w:rPr>
    </w:lvl>
    <w:lvl w:ilvl="8" w:tentative="0">
      <w:start w:val="1"/>
      <w:numFmt w:val="decimal"/>
      <w:lvlText w:val="%1.%2.%3.%4.%5.%6.%7.%8.%9."/>
      <w:lvlJc w:val="left"/>
      <w:pPr>
        <w:tabs>
          <w:tab w:val="left" w:pos="1219"/>
        </w:tabs>
        <w:ind w:left="121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CD5"/>
    <w:rsid w:val="00013206"/>
    <w:rsid w:val="000C3CD5"/>
    <w:rsid w:val="00236B37"/>
    <w:rsid w:val="00256A48"/>
    <w:rsid w:val="00425C9D"/>
    <w:rsid w:val="00501EE6"/>
    <w:rsid w:val="00502762"/>
    <w:rsid w:val="00520D3A"/>
    <w:rsid w:val="005E4913"/>
    <w:rsid w:val="006E0E6D"/>
    <w:rsid w:val="006E47F9"/>
    <w:rsid w:val="007D3EB6"/>
    <w:rsid w:val="007D676F"/>
    <w:rsid w:val="007E23FF"/>
    <w:rsid w:val="00876DBD"/>
    <w:rsid w:val="00907C4E"/>
    <w:rsid w:val="009D793B"/>
    <w:rsid w:val="00AD4AA5"/>
    <w:rsid w:val="00AE13B8"/>
    <w:rsid w:val="00B133BA"/>
    <w:rsid w:val="00C35FE3"/>
    <w:rsid w:val="00D85E85"/>
    <w:rsid w:val="00DF523F"/>
    <w:rsid w:val="00E2243F"/>
    <w:rsid w:val="00E857FF"/>
    <w:rsid w:val="00EC232A"/>
    <w:rsid w:val="00F14279"/>
    <w:rsid w:val="00F96A52"/>
    <w:rsid w:val="12CF13AF"/>
    <w:rsid w:val="1480689F"/>
    <w:rsid w:val="19BE2A4A"/>
    <w:rsid w:val="1D7018EC"/>
    <w:rsid w:val="301B7C4D"/>
    <w:rsid w:val="42D006BA"/>
    <w:rsid w:val="4973784A"/>
    <w:rsid w:val="4A1B38AA"/>
    <w:rsid w:val="708C3DBD"/>
    <w:rsid w:val="77A03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3"/>
    <w:autoRedefine/>
    <w:qFormat/>
    <w:uiPriority w:val="0"/>
    <w:pPr>
      <w:numPr>
        <w:ilvl w:val="1"/>
        <w:numId w:val="1"/>
      </w:numPr>
      <w:spacing w:line="360" w:lineRule="auto"/>
      <w:jc w:val="left"/>
      <w:outlineLvl w:val="1"/>
    </w:pPr>
    <w:rPr>
      <w:rFonts w:hAnsi="Arial" w:cs="Calibri"/>
      <w:b/>
      <w:bCs/>
      <w:sz w:val="28"/>
      <w:szCs w:val="28"/>
    </w:rPr>
  </w:style>
  <w:style w:type="paragraph" w:styleId="4">
    <w:name w:val="heading 3"/>
    <w:basedOn w:val="1"/>
    <w:next w:val="1"/>
    <w:link w:val="25"/>
    <w:autoRedefine/>
    <w:qFormat/>
    <w:uiPriority w:val="0"/>
    <w:pPr>
      <w:numPr>
        <w:ilvl w:val="2"/>
        <w:numId w:val="1"/>
      </w:numPr>
      <w:spacing w:line="360" w:lineRule="auto"/>
      <w:ind w:left="50" w:leftChars="50"/>
      <w:jc w:val="left"/>
      <w:outlineLvl w:val="2"/>
    </w:pPr>
    <w:rPr>
      <w:rFonts w:hAnsi="宋体" w:cs="Calibri"/>
      <w:b/>
      <w:bCs/>
      <w:sz w:val="24"/>
      <w:szCs w:val="32"/>
    </w:rPr>
  </w:style>
  <w:style w:type="paragraph" w:styleId="5">
    <w:name w:val="heading 4"/>
    <w:basedOn w:val="1"/>
    <w:next w:val="1"/>
    <w:link w:val="26"/>
    <w:autoRedefine/>
    <w:qFormat/>
    <w:uiPriority w:val="0"/>
    <w:pPr>
      <w:numPr>
        <w:ilvl w:val="3"/>
        <w:numId w:val="1"/>
      </w:numPr>
      <w:overflowPunct w:val="0"/>
      <w:autoSpaceDE w:val="0"/>
      <w:autoSpaceDN w:val="0"/>
      <w:spacing w:line="360" w:lineRule="auto"/>
      <w:ind w:left="567"/>
      <w:jc w:val="left"/>
      <w:outlineLvl w:val="3"/>
    </w:pPr>
    <w:rPr>
      <w:rFonts w:cs="Calibri"/>
      <w:b/>
      <w:bCs/>
      <w:sz w:val="24"/>
      <w:szCs w:val="21"/>
    </w:rPr>
  </w:style>
  <w:style w:type="paragraph" w:styleId="6">
    <w:name w:val="heading 5"/>
    <w:basedOn w:val="1"/>
    <w:next w:val="1"/>
    <w:link w:val="28"/>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9"/>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Body Text"/>
    <w:basedOn w:val="1"/>
    <w:semiHidden/>
    <w:qFormat/>
    <w:uiPriority w:val="0"/>
    <w:rPr>
      <w:rFonts w:ascii="Arial" w:hAnsi="Arial" w:eastAsia="Arial" w:cs="Arial"/>
      <w:sz w:val="21"/>
      <w:szCs w:val="21"/>
      <w:lang w:val="en-US" w:eastAsia="en-US" w:bidi="ar-SA"/>
    </w:rPr>
  </w:style>
  <w:style w:type="paragraph" w:styleId="12">
    <w:name w:val="Body Text Indent 2"/>
    <w:basedOn w:val="1"/>
    <w:qFormat/>
    <w:uiPriority w:val="0"/>
    <w:pPr>
      <w:spacing w:after="120" w:line="480" w:lineRule="auto"/>
      <w:ind w:left="420" w:firstLine="539"/>
    </w:pPr>
    <w:rPr>
      <w:rFonts w:ascii="Times New Roman" w:hAnsi="Times New Roman"/>
      <w:sz w:val="28"/>
    </w:rPr>
  </w:style>
  <w:style w:type="paragraph" w:styleId="13">
    <w:name w:val="footer"/>
    <w:basedOn w:val="1"/>
    <w:link w:val="43"/>
    <w:unhideWhenUsed/>
    <w:qFormat/>
    <w:uiPriority w:val="99"/>
    <w:pPr>
      <w:tabs>
        <w:tab w:val="center" w:pos="4153"/>
        <w:tab w:val="right" w:pos="8306"/>
      </w:tabs>
      <w:snapToGrid w:val="0"/>
      <w:jc w:val="left"/>
    </w:pPr>
    <w:rPr>
      <w:sz w:val="18"/>
      <w:szCs w:val="18"/>
    </w:rPr>
  </w:style>
  <w:style w:type="paragraph" w:styleId="14">
    <w:name w:val="header"/>
    <w:basedOn w:val="1"/>
    <w:link w:val="42"/>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oc 2"/>
    <w:basedOn w:val="1"/>
    <w:next w:val="1"/>
    <w:qFormat/>
    <w:uiPriority w:val="39"/>
    <w:pPr>
      <w:tabs>
        <w:tab w:val="left" w:pos="1050"/>
        <w:tab w:val="right" w:leader="dot" w:pos="9020"/>
      </w:tabs>
      <w:spacing w:line="300" w:lineRule="auto"/>
      <w:ind w:left="420" w:leftChars="200"/>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9">
    <w:name w:val="Body Text First Indent"/>
    <w:basedOn w:val="11"/>
    <w:unhideWhenUsed/>
    <w:qFormat/>
    <w:uiPriority w:val="99"/>
    <w:pPr>
      <w:ind w:firstLine="420" w:firstLineChars="100"/>
    </w:pPr>
    <w:rPr>
      <w:rFonts w:ascii="Calibri" w:hAnsi="Calibri" w:eastAsia="宋体" w:cs="Times New Roman"/>
      <w:szCs w:val="22"/>
    </w:rPr>
  </w:style>
  <w:style w:type="character" w:styleId="22">
    <w:name w:val="Strong"/>
    <w:basedOn w:val="21"/>
    <w:qFormat/>
    <w:uiPriority w:val="0"/>
    <w:rPr>
      <w:b/>
    </w:rPr>
  </w:style>
  <w:style w:type="character" w:customStyle="1" w:styleId="23">
    <w:name w:val="标题 2 字符"/>
    <w:link w:val="3"/>
    <w:qFormat/>
    <w:uiPriority w:val="0"/>
    <w:rPr>
      <w:rFonts w:hAnsi="Arial" w:cs="Calibri"/>
      <w:b/>
      <w:bCs/>
      <w:sz w:val="28"/>
      <w:szCs w:val="28"/>
    </w:rPr>
  </w:style>
  <w:style w:type="character" w:customStyle="1" w:styleId="24">
    <w:name w:val="标题 3 字符"/>
    <w:basedOn w:val="21"/>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3 字符1"/>
    <w:link w:val="4"/>
    <w:qFormat/>
    <w:uiPriority w:val="0"/>
    <w:rPr>
      <w:rFonts w:hAnsi="宋体" w:cs="Calibri"/>
      <w:b/>
      <w:bCs/>
      <w:sz w:val="24"/>
      <w:szCs w:val="32"/>
    </w:rPr>
  </w:style>
  <w:style w:type="character" w:customStyle="1" w:styleId="26">
    <w:name w:val="标题 4 字符"/>
    <w:link w:val="5"/>
    <w:qFormat/>
    <w:uiPriority w:val="0"/>
    <w:rPr>
      <w:rFonts w:cs="Calibri"/>
      <w:b/>
      <w:bCs/>
      <w:sz w:val="24"/>
      <w:szCs w:val="21"/>
    </w:rPr>
  </w:style>
  <w:style w:type="character" w:customStyle="1" w:styleId="27">
    <w:name w:val="标题 1 字符"/>
    <w:basedOn w:val="21"/>
    <w:link w:val="2"/>
    <w:qFormat/>
    <w:uiPriority w:val="9"/>
    <w:rPr>
      <w:rFonts w:asciiTheme="majorHAnsi" w:hAnsiTheme="majorHAnsi" w:eastAsiaTheme="majorEastAsia" w:cstheme="majorBidi"/>
      <w:color w:val="104862" w:themeColor="accent1" w:themeShade="BF"/>
      <w:sz w:val="48"/>
      <w:szCs w:val="48"/>
    </w:rPr>
  </w:style>
  <w:style w:type="character" w:customStyle="1" w:styleId="28">
    <w:name w:val="标题 5 字符"/>
    <w:basedOn w:val="21"/>
    <w:link w:val="6"/>
    <w:semiHidden/>
    <w:qFormat/>
    <w:uiPriority w:val="9"/>
    <w:rPr>
      <w:rFonts w:cstheme="majorBidi"/>
      <w:color w:val="104862" w:themeColor="accent1" w:themeShade="BF"/>
      <w:sz w:val="24"/>
      <w:szCs w:val="24"/>
    </w:rPr>
  </w:style>
  <w:style w:type="character" w:customStyle="1" w:styleId="29">
    <w:name w:val="标题 6 字符"/>
    <w:basedOn w:val="21"/>
    <w:link w:val="7"/>
    <w:semiHidden/>
    <w:qFormat/>
    <w:uiPriority w:val="9"/>
    <w:rPr>
      <w:rFonts w:cstheme="majorBidi"/>
      <w:b/>
      <w:bCs/>
      <w:color w:val="104862" w:themeColor="accent1" w:themeShade="BF"/>
    </w:rPr>
  </w:style>
  <w:style w:type="character" w:customStyle="1" w:styleId="30">
    <w:name w:val="标题 7 字符"/>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1"/>
    <w:link w:val="18"/>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21"/>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21"/>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Intense Emphasis"/>
    <w:basedOn w:val="21"/>
    <w:qFormat/>
    <w:uiPriority w:val="21"/>
    <w:rPr>
      <w:i/>
      <w:iCs/>
      <w:color w:val="104862" w:themeColor="accent1" w:themeShade="BF"/>
    </w:rPr>
  </w:style>
  <w:style w:type="paragraph" w:styleId="39">
    <w:name w:val="Intense Quote"/>
    <w:basedOn w:val="1"/>
    <w:next w:val="1"/>
    <w:link w:val="4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0">
    <w:name w:val="明显引用 字符"/>
    <w:basedOn w:val="21"/>
    <w:link w:val="39"/>
    <w:qFormat/>
    <w:uiPriority w:val="30"/>
    <w:rPr>
      <w:i/>
      <w:iCs/>
      <w:color w:val="104862" w:themeColor="accent1" w:themeShade="BF"/>
    </w:rPr>
  </w:style>
  <w:style w:type="character" w:customStyle="1" w:styleId="41">
    <w:name w:val="Intense Reference"/>
    <w:basedOn w:val="21"/>
    <w:qFormat/>
    <w:uiPriority w:val="32"/>
    <w:rPr>
      <w:b/>
      <w:bCs/>
      <w:smallCaps/>
      <w:color w:val="104862" w:themeColor="accent1" w:themeShade="BF"/>
      <w:spacing w:val="5"/>
    </w:rPr>
  </w:style>
  <w:style w:type="character" w:customStyle="1" w:styleId="42">
    <w:name w:val="页眉 字符"/>
    <w:basedOn w:val="21"/>
    <w:link w:val="14"/>
    <w:qFormat/>
    <w:uiPriority w:val="99"/>
    <w:rPr>
      <w:rFonts w:ascii="Times New Roman" w:hAnsi="Times New Roman" w:eastAsia="宋体" w:cs="Times New Roman"/>
      <w:sz w:val="18"/>
      <w:szCs w:val="18"/>
    </w:rPr>
  </w:style>
  <w:style w:type="character" w:customStyle="1" w:styleId="43">
    <w:name w:val="页脚 字符"/>
    <w:basedOn w:val="21"/>
    <w:link w:val="13"/>
    <w:qFormat/>
    <w:uiPriority w:val="99"/>
    <w:rPr>
      <w:rFonts w:ascii="Times New Roman" w:hAnsi="Times New Roman" w:eastAsia="宋体" w:cs="Times New Roman"/>
      <w:sz w:val="18"/>
      <w:szCs w:val="18"/>
    </w:rPr>
  </w:style>
  <w:style w:type="paragraph" w:customStyle="1" w:styleId="44">
    <w:name w:val="标4"/>
    <w:basedOn w:val="45"/>
    <w:next w:val="1"/>
    <w:qFormat/>
    <w:uiPriority w:val="99"/>
    <w:pPr>
      <w:ind w:firstLine="560"/>
      <w:jc w:val="left"/>
      <w:outlineLvl w:val="3"/>
    </w:pPr>
  </w:style>
  <w:style w:type="paragraph" w:customStyle="1" w:styleId="45">
    <w:name w:val="标3"/>
    <w:basedOn w:val="46"/>
    <w:next w:val="1"/>
    <w:qFormat/>
    <w:uiPriority w:val="99"/>
    <w:pPr>
      <w:outlineLvl w:val="2"/>
    </w:pPr>
    <w:rPr>
      <w:rFonts w:ascii="宋体" w:hAnsi="宋体"/>
    </w:rPr>
  </w:style>
  <w:style w:type="paragraph" w:customStyle="1" w:styleId="46">
    <w:name w:val="标2"/>
    <w:basedOn w:val="47"/>
    <w:qFormat/>
    <w:uiPriority w:val="99"/>
    <w:pPr>
      <w:keepNext/>
      <w:keepLines/>
      <w:spacing w:beforeLines="0"/>
      <w:outlineLvl w:val="1"/>
    </w:pPr>
    <w:rPr>
      <w:rFonts w:ascii="黑体" w:hAnsi="黑体" w:cs="宋体"/>
      <w:sz w:val="28"/>
      <w:szCs w:val="20"/>
    </w:rPr>
  </w:style>
  <w:style w:type="paragraph" w:customStyle="1" w:styleId="47">
    <w:name w:val="标1"/>
    <w:basedOn w:val="18"/>
    <w:qFormat/>
    <w:uiPriority w:val="99"/>
    <w:pPr>
      <w:adjustRightInd w:val="0"/>
      <w:spacing w:beforeLines="50" w:afterLines="50"/>
    </w:pPr>
    <w:rPr>
      <w:kern w:val="24"/>
      <w:sz w:val="3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1243</Words>
  <Characters>1302</Characters>
  <Lines>29</Lines>
  <Paragraphs>32</Paragraphs>
  <TotalTime>2</TotalTime>
  <ScaleCrop>false</ScaleCrop>
  <LinksUpToDate>false</LinksUpToDate>
  <CharactersWithSpaces>1330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2025-12-17T11:18:00Z</dcterms:created>
  <dc:creator>8613270225090</dc:creator>
  <cp:lastModifiedBy>花园坊</cp:lastModifiedBy>
  <dcterms:modified xsi:type="dcterms:W3CDTF">2026-01-11T02:38:29Z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eyJoZGlkIjoiNmY4OGU1YjFmMDJmY2E0NGQ0NTE3ZWQ3OGZlNDZlODYiLCJ1c2VySWQiOiIyNTY5ODA3MjkifQ==</vt:lpwstr>
  </property>
  <property fmtid="{D5CDD505-2E9C-101B-9397-08002B2CF9AE}" pid="3" name="KSOProductBuildVer">
    <vt:lpwstr>2052-12.1.0.24034</vt:lpwstr>
  </property>
  <property fmtid="{D5CDD505-2E9C-101B-9397-08002B2CF9AE}" pid="4" name="ICV">
    <vt:lpwstr>E0C0BCC4055F44AE8005CAEB9387EB53_12</vt:lpwstr>
  </property>
</Properties>
</file>