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250D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中</w:t>
      </w:r>
      <w:r>
        <w:rPr>
          <w:rFonts w:hint="eastAsia" w:ascii="仿宋" w:hAnsi="仿宋" w:eastAsia="仿宋" w:cs="仿宋"/>
          <w:sz w:val="48"/>
          <w:szCs w:val="48"/>
        </w:rPr>
        <w:t>煤长江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基础建设</w:t>
      </w:r>
      <w:r>
        <w:rPr>
          <w:rFonts w:hint="eastAsia" w:ascii="仿宋" w:hAnsi="仿宋" w:eastAsia="仿宋" w:cs="仿宋"/>
          <w:sz w:val="48"/>
          <w:szCs w:val="48"/>
        </w:rPr>
        <w:t>有限公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司</w:t>
      </w:r>
    </w:p>
    <w:p w14:paraId="4D61A02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湘钢金属材料精深加工物流园厂房续建桩基工程</w:t>
      </w:r>
      <w:r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  <w:t>项目</w:t>
      </w:r>
    </w:p>
    <w:p w14:paraId="422544AC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default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  <w:t>水泥</w:t>
      </w:r>
    </w:p>
    <w:p w14:paraId="76F0AEB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  <w:lang w:eastAsia="zh-CN"/>
        </w:rPr>
        <w:t>采购响应</w:t>
      </w:r>
      <w:r>
        <w:rPr>
          <w:rFonts w:hint="eastAsia" w:ascii="仿宋" w:hAnsi="仿宋" w:eastAsia="仿宋" w:cs="仿宋"/>
          <w:sz w:val="48"/>
          <w:szCs w:val="48"/>
        </w:rPr>
        <w:t>文件</w:t>
      </w:r>
    </w:p>
    <w:p w14:paraId="070719DA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</w:rPr>
      </w:pPr>
    </w:p>
    <w:p w14:paraId="46BA6B75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</w:rPr>
      </w:pPr>
    </w:p>
    <w:p w14:paraId="745DCF1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仿宋" w:hAnsi="仿宋" w:eastAsia="仿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ZMCJ-LXCG-2026-SY1B-010</w:t>
      </w:r>
    </w:p>
    <w:p w14:paraId="16B1AC0E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0E95BD5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651A7E01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1C0C391E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28CC596F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13194B2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721B357C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67F3AC51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F93A2D8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投标单位：</w:t>
      </w:r>
    </w:p>
    <w:p w14:paraId="3435057B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32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B1DEEE4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62692BA5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</w:t>
      </w:r>
    </w:p>
    <w:p w14:paraId="3A31D15B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lang w:eastAsia="zh-CN"/>
        </w:rPr>
      </w:pPr>
    </w:p>
    <w:p w14:paraId="0EA47001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snapToGrid/>
          <w:color w:val="333333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联系方式：</w:t>
      </w:r>
    </w:p>
    <w:p w14:paraId="42F1CACD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/>
          <w:bCs/>
          <w:sz w:val="36"/>
        </w:rPr>
      </w:pPr>
    </w:p>
    <w:p w14:paraId="1D8642D3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695A3E3B">
      <w:pPr>
        <w:ind w:firstLine="361" w:firstLineChars="100"/>
        <w:jc w:val="center"/>
        <w:rPr>
          <w:rFonts w:hint="default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中煤长江基础建设有限公司</w:t>
      </w:r>
    </w:p>
    <w:p w14:paraId="44AD05B2">
      <w:pPr>
        <w:ind w:firstLine="442" w:firstLineChars="100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分包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报价表</w:t>
      </w:r>
    </w:p>
    <w:p w14:paraId="1D661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项目概况：</w:t>
      </w:r>
    </w:p>
    <w:p w14:paraId="48133E8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工程名称：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  <w:t>湘钢金属材料精深加工物流园厂房续建桩基工程</w:t>
      </w:r>
    </w:p>
    <w:p w14:paraId="3B571C1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工程地点：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  <w:t>湖南省湘潭市</w:t>
      </w:r>
    </w:p>
    <w:p w14:paraId="642475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报价信息：</w:t>
      </w:r>
    </w:p>
    <w:tbl>
      <w:tblPr>
        <w:tblStyle w:val="7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55"/>
        <w:gridCol w:w="1050"/>
        <w:gridCol w:w="1350"/>
        <w:gridCol w:w="1710"/>
        <w:gridCol w:w="1320"/>
        <w:gridCol w:w="1453"/>
      </w:tblGrid>
      <w:tr w14:paraId="26A6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50" w:type="dxa"/>
            <w:vAlign w:val="center"/>
          </w:tcPr>
          <w:p w14:paraId="2BAF6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55" w:type="dxa"/>
            <w:vAlign w:val="center"/>
          </w:tcPr>
          <w:p w14:paraId="167AC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50" w:type="dxa"/>
            <w:vAlign w:val="center"/>
          </w:tcPr>
          <w:p w14:paraId="42558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vAlign w:val="center"/>
          </w:tcPr>
          <w:p w14:paraId="4E607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暂定数量</w:t>
            </w:r>
          </w:p>
        </w:tc>
        <w:tc>
          <w:tcPr>
            <w:tcW w:w="1710" w:type="dxa"/>
            <w:vAlign w:val="center"/>
          </w:tcPr>
          <w:p w14:paraId="4E306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含税单价(元)</w:t>
            </w:r>
          </w:p>
        </w:tc>
        <w:tc>
          <w:tcPr>
            <w:tcW w:w="1320" w:type="dxa"/>
            <w:vAlign w:val="center"/>
          </w:tcPr>
          <w:p w14:paraId="1C194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453" w:type="dxa"/>
            <w:vAlign w:val="center"/>
          </w:tcPr>
          <w:p w14:paraId="0C66A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84C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50" w:type="dxa"/>
            <w:vAlign w:val="center"/>
          </w:tcPr>
          <w:p w14:paraId="1C824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55" w:type="dxa"/>
            <w:vAlign w:val="center"/>
          </w:tcPr>
          <w:p w14:paraId="335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P.O 32.5水泥</w:t>
            </w: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14:paraId="0D73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1DF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10" w:type="dxa"/>
            <w:vAlign w:val="center"/>
          </w:tcPr>
          <w:p w14:paraId="297A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560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4C37C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袋装</w:t>
            </w:r>
          </w:p>
        </w:tc>
      </w:tr>
      <w:tr w14:paraId="0311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0" w:type="dxa"/>
            <w:vAlign w:val="center"/>
          </w:tcPr>
          <w:p w14:paraId="7B16B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65" w:type="dxa"/>
            <w:gridSpan w:val="4"/>
            <w:vAlign w:val="center"/>
          </w:tcPr>
          <w:p w14:paraId="71831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合计（大写）：</w:t>
            </w:r>
          </w:p>
        </w:tc>
        <w:tc>
          <w:tcPr>
            <w:tcW w:w="1320" w:type="dxa"/>
            <w:vAlign w:val="center"/>
          </w:tcPr>
          <w:p w14:paraId="3803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07575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F228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付款方式：</w:t>
      </w:r>
    </w:p>
    <w:p w14:paraId="144A1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银行转账。</w:t>
      </w:r>
    </w:p>
    <w:p w14:paraId="787CCC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投标报价说明：</w:t>
      </w:r>
    </w:p>
    <w:p w14:paraId="40E8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1、所有价格采用人民币报价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，单价均含税（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增值税专票税率13%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</w:t>
      </w:r>
    </w:p>
    <w:p w14:paraId="100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含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运送到甲方指定地点的运输费、装卸费、税金等所有费用，货物运输风险由乙方承担；</w:t>
      </w:r>
    </w:p>
    <w:p w14:paraId="608F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报价人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对现场情况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已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全面细致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了解和预估，并能预测到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供应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过程中的各种风险因素，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自愿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承担自身承包范围内的所有责任和义务以及各种风险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</w:p>
    <w:p w14:paraId="61341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付款节点：合同中约定。</w:t>
      </w:r>
    </w:p>
    <w:p w14:paraId="2C2E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444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FFD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2DB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EEB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报价人：</w:t>
      </w:r>
    </w:p>
    <w:p w14:paraId="39E3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代   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588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联系电话：</w:t>
      </w:r>
    </w:p>
    <w:p w14:paraId="2934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020" w:right="1066" w:bottom="1440" w:left="11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 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2C000A62"/>
    <w:p w14:paraId="2A5924FA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  <w:r>
        <w:rPr>
          <w:rFonts w:hint="eastAsia" w:eastAsia="宋体"/>
          <w:highlight w:val="yellow"/>
          <w:lang w:val="en-US" w:eastAsia="zh-CN"/>
        </w:rPr>
        <w:t>营业执照</w:t>
      </w:r>
    </w:p>
    <w:p w14:paraId="145DBEBC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</w:p>
    <w:p w14:paraId="538CBC43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</w:p>
    <w:p w14:paraId="1867359A">
      <w:pPr>
        <w:pStyle w:val="10"/>
      </w:pPr>
    </w:p>
    <w:p w14:paraId="50683C29"/>
    <w:p w14:paraId="152BDB52">
      <w:pPr>
        <w:pStyle w:val="10"/>
      </w:pPr>
    </w:p>
    <w:p w14:paraId="041105DC"/>
    <w:p w14:paraId="642A56FF">
      <w:pPr>
        <w:pStyle w:val="10"/>
      </w:pPr>
    </w:p>
    <w:p w14:paraId="5EEA124E"/>
    <w:p w14:paraId="4E599ECD">
      <w:pPr>
        <w:pStyle w:val="10"/>
      </w:pPr>
    </w:p>
    <w:p w14:paraId="74455B08"/>
    <w:p w14:paraId="2525A11B">
      <w:pPr>
        <w:pStyle w:val="10"/>
      </w:pPr>
    </w:p>
    <w:p w14:paraId="269AB8CC"/>
    <w:p w14:paraId="70523BEB">
      <w:pPr>
        <w:pStyle w:val="10"/>
      </w:pPr>
    </w:p>
    <w:p w14:paraId="123E1275"/>
    <w:p w14:paraId="52E99A36">
      <w:pPr>
        <w:pStyle w:val="10"/>
      </w:pPr>
    </w:p>
    <w:p w14:paraId="3A79181B"/>
    <w:p w14:paraId="1604F8CA">
      <w:pPr>
        <w:pStyle w:val="10"/>
      </w:pPr>
    </w:p>
    <w:p w14:paraId="21344C01"/>
    <w:p w14:paraId="670AFD76"/>
    <w:p w14:paraId="33158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E31E0E9B"/>
    <w:multiLevelType w:val="singleLevel"/>
    <w:tmpl w:val="E31E0E9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44BF8"/>
    <w:rsid w:val="1467068F"/>
    <w:rsid w:val="220A116E"/>
    <w:rsid w:val="36C30FBF"/>
    <w:rsid w:val="549A60AE"/>
    <w:rsid w:val="62A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4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0">
    <w:name w:val="标4"/>
    <w:basedOn w:val="11"/>
    <w:next w:val="1"/>
    <w:qFormat/>
    <w:uiPriority w:val="99"/>
    <w:pPr>
      <w:ind w:firstLine="560"/>
      <w:jc w:val="left"/>
      <w:outlineLvl w:val="3"/>
    </w:pPr>
  </w:style>
  <w:style w:type="paragraph" w:customStyle="1" w:styleId="11">
    <w:name w:val="标3"/>
    <w:basedOn w:val="12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2">
    <w:name w:val="标2"/>
    <w:basedOn w:val="13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3">
    <w:name w:val="标1"/>
    <w:basedOn w:val="4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  <w:style w:type="character" w:customStyle="1" w:styleId="14">
    <w:name w:val="font3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61"/>
    <w:basedOn w:val="8"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6">
    <w:name w:val="font7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603</Characters>
  <Lines>0</Lines>
  <Paragraphs>0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2026-03-09T07:39:00Z</dcterms:created>
  <dc:creator>PC</dc:creator>
  <cp:lastModifiedBy>花园坊</cp:lastModifiedBy>
  <dcterms:modified xsi:type="dcterms:W3CDTF">2026-03-17T02:17:08Z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eyJoZGlkIjoiNmY4OGU1YjFmMDJmY2E0NGQ0NTE3ZWQ3OGZlNDZlODYiLCJ1c2VySWQiOiIyNTY5ODA3MjkifQ==</vt:lpwstr>
  </property>
  <property fmtid="{D5CDD505-2E9C-101B-9397-08002B2CF9AE}" pid="4" name="ICV">
    <vt:lpwstr>4CE29BE5372C49AA8D1B0DBA1250A600_12</vt:lpwstr>
  </property>
</Properties>
</file>