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A3E3B">
      <w:pPr>
        <w:ind w:firstLine="361" w:firstLineChars="100"/>
        <w:jc w:val="center"/>
        <w:rPr>
          <w:rFonts w:hint="default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cs="仿宋" w:asciiTheme="minorEastAsia" w:hAnsiTheme="minorEastAsia" w:eastAsiaTheme="minorEastAsia"/>
          <w:b/>
          <w:sz w:val="36"/>
          <w:szCs w:val="36"/>
          <w:lang w:val="en-US" w:eastAsia="zh-CN"/>
        </w:rPr>
        <w:t>中煤长江基础建设有限公司</w:t>
      </w:r>
    </w:p>
    <w:p w14:paraId="44AD05B2">
      <w:pPr>
        <w:ind w:firstLine="442" w:firstLineChars="10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钢板租赁报价表</w:t>
      </w:r>
    </w:p>
    <w:p w14:paraId="1D661D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项目概况：</w:t>
      </w:r>
    </w:p>
    <w:p w14:paraId="6FBACDFC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工程名称：华中高性能碳纤维生产基地（一期）项目桩基工程</w:t>
      </w:r>
    </w:p>
    <w:p w14:paraId="3B571C11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工程地点：湖北省武汉市青山区</w:t>
      </w:r>
    </w:p>
    <w:p w14:paraId="642475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报价信息：</w:t>
      </w:r>
    </w:p>
    <w:tbl>
      <w:tblPr>
        <w:tblStyle w:val="2"/>
        <w:tblW w:w="101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305"/>
        <w:gridCol w:w="930"/>
        <w:gridCol w:w="1245"/>
        <w:gridCol w:w="817"/>
        <w:gridCol w:w="1793"/>
        <w:gridCol w:w="1395"/>
        <w:gridCol w:w="627"/>
        <w:gridCol w:w="1330"/>
      </w:tblGrid>
      <w:tr w14:paraId="08EA5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工作内容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天数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含税单价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合价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税率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 w14:paraId="21CC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钢板租赁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租赁费</w:t>
            </w:r>
          </w:p>
        </w:tc>
      </w:tr>
      <w:tr w14:paraId="52408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单程运输费</w:t>
            </w:r>
          </w:p>
        </w:tc>
      </w:tr>
      <w:tr w14:paraId="0D5E2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466C2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报价人如有需声明事项，请在此处补充。</w:t>
      </w:r>
    </w:p>
    <w:p w14:paraId="47C109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报价说明：</w:t>
      </w:r>
    </w:p>
    <w:p w14:paraId="15B6A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所有价格采用人民币报价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，单价均含税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自报税率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27972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2.如中标，本报价表作为合同附件。</w:t>
      </w:r>
    </w:p>
    <w:p w14:paraId="1F5D63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付款方式（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yellow"/>
          <w:lang w:val="en-US" w:eastAsia="zh-CN"/>
        </w:rPr>
        <w:t>报价人自行勾选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）：</w:t>
      </w:r>
    </w:p>
    <w:p w14:paraId="1871C7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1.银行承兑汇票，可接收期限、比例/金额：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7DC07B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2.现汇。</w:t>
      </w:r>
    </w:p>
    <w:p w14:paraId="7875D6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规格要求：</w:t>
      </w:r>
    </w:p>
    <w:p w14:paraId="174A5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租赁路基钢板尺寸标准：长≥5.7m、宽≥1.8m、厚度≥18mm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4E972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板面平整无严重变形、无大破洞、无开裂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bookmarkStart w:id="0" w:name="_GoBack"/>
      <w:bookmarkEnd w:id="0"/>
    </w:p>
    <w:p w14:paraId="154F3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钢板无严重锈蚀、边角完好，承重达标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5562E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可正常铺路、走工程车辆、重型机械通行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04964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按需配送到场，整齐码放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60452F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计费规则：</w:t>
      </w:r>
    </w:p>
    <w:p w14:paraId="510F2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自钢板到场当日起算，离场当日止算租期；</w:t>
      </w:r>
    </w:p>
    <w:p w14:paraId="0FD87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闲置停工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停止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计租；</w:t>
      </w:r>
    </w:p>
    <w:p w14:paraId="696E2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租赁期间人为损坏、丢失由承租方照价赔偿。</w:t>
      </w:r>
    </w:p>
    <w:p w14:paraId="2A6375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付款节点及未明事项：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合同中约定。</w:t>
      </w:r>
    </w:p>
    <w:p w14:paraId="4EEB1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20" w:firstLineChars="18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报价人：</w:t>
      </w:r>
    </w:p>
    <w:p w14:paraId="39E3F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20" w:firstLineChars="18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代   表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35886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20" w:firstLineChars="18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</w:p>
    <w:p w14:paraId="46E58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20" w:firstLineChars="18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   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4962B"/>
    <w:multiLevelType w:val="singleLevel"/>
    <w:tmpl w:val="AE64962B"/>
    <w:lvl w:ilvl="0" w:tentative="0">
      <w:start w:val="1"/>
      <w:numFmt w:val="chineseCounting"/>
      <w:suff w:val="nothing"/>
      <w:lvlText w:val="%1、"/>
      <w:lvlJc w:val="left"/>
      <w:pPr>
        <w:ind w:left="-482" w:firstLine="420"/>
      </w:pPr>
      <w:rPr>
        <w:rFonts w:hint="eastAsia"/>
      </w:rPr>
    </w:lvl>
  </w:abstractNum>
  <w:abstractNum w:abstractNumId="1">
    <w:nsid w:val="6F283521"/>
    <w:multiLevelType w:val="singleLevel"/>
    <w:tmpl w:val="6F28352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F3528"/>
    <w:rsid w:val="71D66ECF"/>
    <w:rsid w:val="7808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438</Characters>
  <Lines>0</Lines>
  <Paragraphs>0</Paragraphs>
  <TotalTime>0</TotalTime>
  <ScaleCrop>false</ScaleCrop>
  <LinksUpToDate>false</LinksUpToDate>
  <CharactersWithSpaces>472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2026-05-21T01:52:00Z</dcterms:created>
  <dc:creator>30936</dc:creator>
  <cp:lastModifiedBy>张小样</cp:lastModifiedBy>
  <dcterms:modified xsi:type="dcterms:W3CDTF">2026-05-21T01:59:44Z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eyJoZGlkIjoiNjU4ZjBkYTcyZDZhY2M2MGNmNzRlYjE1ODM2NDJjZDQiLCJ1c2VySWQiOiIxMDMwNTMwNzQ3In0=</vt:lpwstr>
  </property>
  <property fmtid="{D5CDD505-2E9C-101B-9397-08002B2CF9AE}" pid="4" name="ICV">
    <vt:lpwstr>2282C90955154C3EA4D444446CDCDA99_12</vt:lpwstr>
  </property>
</Properties>
</file>