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66A48AEE">
      <w:pPr>
        <w:kinsoku/>
        <w:autoSpaceDE/>
        <w:autoSpaceDN/>
        <w:adjustRightInd/>
        <w:snapToGrid/>
        <w:spacing w:line="360" w:lineRule="auto"/>
        <w:ind w:left="0" w:leftChars="0" w:right="11" w:firstLine="0" w:firstLineChars="0"/>
        <w:jc w:val="center"/>
        <w:textAlignment w:val="auto"/>
        <w:rPr>
          <w:rFonts w:hint="eastAsia" w:ascii="仿宋" w:hAnsi="仿宋" w:eastAsia="仿宋" w:cs="仿宋"/>
          <w:snapToGrid/>
          <w:color w:val="auto"/>
          <w:sz w:val="28"/>
          <w:szCs w:val="28"/>
          <w:lang w:eastAsia="zh-CN"/>
        </w:rPr>
      </w:pPr>
    </w:p>
    <w:p w14:paraId="3492F02B">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我公司拟进行华中高性能碳纤维生产基地（</w:t>
      </w:r>
      <w:r>
        <w:rPr>
          <w:rFonts w:hint="eastAsia" w:ascii="仿宋" w:hAnsi="仿宋" w:eastAsia="仿宋" w:cs="仿宋"/>
          <w:snapToGrid/>
          <w:color w:val="auto"/>
          <w:sz w:val="28"/>
          <w:szCs w:val="28"/>
          <w:lang w:val="en-US" w:eastAsia="zh-CN"/>
        </w:rPr>
        <w:t>二</w:t>
      </w:r>
      <w:r>
        <w:rPr>
          <w:rFonts w:hint="eastAsia" w:ascii="仿宋" w:hAnsi="仿宋" w:eastAsia="仿宋" w:cs="仿宋"/>
          <w:snapToGrid/>
          <w:color w:val="auto"/>
          <w:sz w:val="28"/>
          <w:szCs w:val="28"/>
          <w:lang w:eastAsia="zh-CN"/>
        </w:rPr>
        <w:t>期）项目桩基工程</w:t>
      </w:r>
      <w:r>
        <w:rPr>
          <w:rFonts w:hint="eastAsia" w:ascii="仿宋" w:hAnsi="仿宋" w:eastAsia="仿宋" w:cs="仿宋"/>
          <w:snapToGrid/>
          <w:color w:val="auto"/>
          <w:sz w:val="28"/>
          <w:szCs w:val="28"/>
          <w:lang w:val="en-US" w:eastAsia="zh-CN"/>
        </w:rPr>
        <w:t>2项零星项目竞争谈判</w:t>
      </w:r>
      <w:r>
        <w:rPr>
          <w:rFonts w:hint="eastAsia" w:ascii="仿宋" w:hAnsi="仿宋" w:eastAsia="仿宋" w:cs="仿宋"/>
          <w:snapToGrid/>
          <w:color w:val="auto"/>
          <w:sz w:val="28"/>
          <w:szCs w:val="28"/>
          <w:lang w:eastAsia="zh-CN"/>
        </w:rPr>
        <w:t>采购。</w:t>
      </w:r>
    </w:p>
    <w:p w14:paraId="51DCB29D">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default" w:ascii="仿宋" w:hAnsi="仿宋" w:eastAsia="仿宋" w:cs="仿宋"/>
          <w:snapToGrid/>
          <w:color w:val="auto"/>
          <w:sz w:val="28"/>
          <w:szCs w:val="28"/>
          <w:highlight w:val="none"/>
          <w:lang w:val="en-US" w:eastAsia="zh-CN"/>
        </w:rPr>
      </w:pPr>
      <w:r>
        <w:rPr>
          <w:rFonts w:hint="eastAsia" w:ascii="仿宋" w:hAnsi="仿宋" w:eastAsia="仿宋" w:cs="仿宋"/>
          <w:snapToGrid/>
          <w:color w:val="auto"/>
          <w:sz w:val="28"/>
          <w:szCs w:val="28"/>
          <w:highlight w:val="none"/>
          <w:lang w:eastAsia="zh-CN"/>
        </w:rPr>
        <w:t>采购编号：</w:t>
      </w:r>
      <w:r>
        <w:rPr>
          <w:rFonts w:hint="eastAsia" w:ascii="仿宋" w:hAnsi="仿宋" w:eastAsia="仿宋" w:cs="仿宋"/>
          <w:snapToGrid/>
          <w:color w:val="auto"/>
          <w:sz w:val="28"/>
          <w:szCs w:val="28"/>
          <w:highlight w:val="none"/>
          <w:lang w:val="en-US" w:eastAsia="zh-CN"/>
        </w:rPr>
        <w:t>ZMCJ-LXCG-2026-ZJ-012</w:t>
      </w:r>
    </w:p>
    <w:p w14:paraId="45FDB69F">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default" w:ascii="仿宋" w:hAnsi="仿宋" w:eastAsia="仿宋" w:cs="仿宋"/>
          <w:snapToGrid/>
          <w:color w:val="auto"/>
          <w:sz w:val="28"/>
          <w:szCs w:val="28"/>
          <w:highlight w:val="none"/>
          <w:lang w:val="en-US" w:eastAsia="zh-CN"/>
        </w:rPr>
      </w:pPr>
      <w:r>
        <w:rPr>
          <w:rFonts w:hint="eastAsia" w:ascii="仿宋" w:hAnsi="仿宋" w:eastAsia="仿宋" w:cs="仿宋"/>
          <w:snapToGrid/>
          <w:color w:val="auto"/>
          <w:sz w:val="28"/>
          <w:szCs w:val="28"/>
          <w:highlight w:val="none"/>
          <w:lang w:eastAsia="zh-CN"/>
        </w:rPr>
        <w:t>采购编号：</w:t>
      </w:r>
      <w:r>
        <w:rPr>
          <w:rFonts w:hint="eastAsia" w:ascii="仿宋" w:hAnsi="仿宋" w:eastAsia="仿宋" w:cs="仿宋"/>
          <w:snapToGrid/>
          <w:color w:val="auto"/>
          <w:sz w:val="28"/>
          <w:szCs w:val="28"/>
          <w:highlight w:val="none"/>
          <w:lang w:val="en-US" w:eastAsia="zh-CN"/>
        </w:rPr>
        <w:t>ZMCJ-LXCG-2026-ZJ-013</w:t>
      </w:r>
    </w:p>
    <w:p w14:paraId="4CC5859C">
      <w:pPr>
        <w:pStyle w:val="18"/>
        <w:keepNext w:val="0"/>
        <w:keepLines w:val="0"/>
        <w:pageBreakBefore w:val="0"/>
        <w:kinsoku/>
        <w:wordWrap/>
        <w:overflowPunct/>
        <w:topLinePunct w:val="0"/>
        <w:bidi w:val="0"/>
        <w:snapToGrid/>
        <w:spacing w:line="360" w:lineRule="auto"/>
        <w:ind w:right="0" w:firstLine="562" w:firstLineChars="200"/>
        <w:jc w:val="both"/>
        <w:textAlignment w:val="auto"/>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007B6C30">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1.</w:t>
      </w:r>
      <w:r>
        <w:rPr>
          <w:rFonts w:hint="eastAsia" w:ascii="仿宋" w:hAnsi="仿宋" w:eastAsia="仿宋" w:cs="仿宋"/>
          <w:snapToGrid/>
          <w:color w:val="auto"/>
          <w:sz w:val="28"/>
          <w:szCs w:val="28"/>
          <w:lang w:eastAsia="zh-CN"/>
        </w:rPr>
        <w:t>项目名称：华中高性能碳纤维生产基地（</w:t>
      </w:r>
      <w:r>
        <w:rPr>
          <w:rFonts w:hint="eastAsia" w:ascii="仿宋" w:hAnsi="仿宋" w:eastAsia="仿宋" w:cs="仿宋"/>
          <w:snapToGrid/>
          <w:color w:val="auto"/>
          <w:sz w:val="28"/>
          <w:szCs w:val="28"/>
          <w:lang w:val="en-US" w:eastAsia="zh-CN"/>
        </w:rPr>
        <w:t>二</w:t>
      </w:r>
      <w:r>
        <w:rPr>
          <w:rFonts w:hint="eastAsia" w:ascii="仿宋" w:hAnsi="仿宋" w:eastAsia="仿宋" w:cs="仿宋"/>
          <w:snapToGrid/>
          <w:color w:val="auto"/>
          <w:sz w:val="28"/>
          <w:szCs w:val="28"/>
          <w:lang w:eastAsia="zh-CN"/>
        </w:rPr>
        <w:t>期）项目桩基工程</w:t>
      </w:r>
    </w:p>
    <w:p w14:paraId="21FF1062">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2.</w:t>
      </w: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：湖北省武汉市青山区</w:t>
      </w:r>
    </w:p>
    <w:p w14:paraId="058058AD">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lang w:eastAsia="zh-CN"/>
        </w:rPr>
        <w:t>采购需求：</w:t>
      </w:r>
    </w:p>
    <w:p w14:paraId="2B691BFA">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snapToGrid/>
          <w:color w:val="auto"/>
          <w:sz w:val="28"/>
          <w:szCs w:val="28"/>
          <w:highlight w:val="none"/>
          <w:lang w:val="en-US" w:eastAsia="zh-CN"/>
        </w:rPr>
      </w:pPr>
      <w:r>
        <w:rPr>
          <w:rFonts w:hint="eastAsia" w:ascii="仿宋" w:hAnsi="仿宋" w:eastAsia="仿宋" w:cs="仿宋"/>
          <w:snapToGrid/>
          <w:color w:val="auto"/>
          <w:sz w:val="28"/>
          <w:szCs w:val="28"/>
          <w:lang w:eastAsia="zh-CN"/>
        </w:rPr>
        <w:t>①</w:t>
      </w:r>
      <w:r>
        <w:rPr>
          <w:rFonts w:hint="eastAsia" w:ascii="仿宋" w:hAnsi="仿宋" w:eastAsia="仿宋" w:cs="仿宋"/>
          <w:snapToGrid/>
          <w:color w:val="auto"/>
          <w:sz w:val="28"/>
          <w:szCs w:val="28"/>
          <w:highlight w:val="none"/>
          <w:lang w:val="en-US" w:eastAsia="zh-CN"/>
        </w:rPr>
        <w:t>钢板租赁，暂定120块，60天；</w:t>
      </w:r>
    </w:p>
    <w:p w14:paraId="558E97FA">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default" w:ascii="仿宋" w:hAnsi="仿宋" w:eastAsia="仿宋" w:cs="仿宋"/>
          <w:snapToGrid/>
          <w:color w:val="auto"/>
          <w:sz w:val="28"/>
          <w:szCs w:val="28"/>
          <w:highlight w:val="yellow"/>
          <w:lang w:val="en-US" w:eastAsia="zh-CN"/>
        </w:rPr>
      </w:pPr>
      <w:r>
        <w:rPr>
          <w:rFonts w:hint="eastAsia" w:ascii="仿宋" w:hAnsi="仿宋" w:eastAsia="仿宋" w:cs="仿宋"/>
          <w:snapToGrid/>
          <w:color w:val="auto"/>
          <w:sz w:val="28"/>
          <w:szCs w:val="28"/>
          <w:lang w:eastAsia="zh-CN"/>
        </w:rPr>
        <w:t>②</w:t>
      </w:r>
      <w:r>
        <w:rPr>
          <w:rFonts w:hint="eastAsia" w:ascii="仿宋" w:hAnsi="仿宋" w:eastAsia="仿宋" w:cs="仿宋"/>
          <w:snapToGrid/>
          <w:color w:val="auto"/>
          <w:sz w:val="28"/>
          <w:szCs w:val="28"/>
          <w:highlight w:val="none"/>
          <w:lang w:val="en-US" w:eastAsia="zh-CN"/>
        </w:rPr>
        <w:t>挖机1台，暂定2个月。</w:t>
      </w:r>
    </w:p>
    <w:p w14:paraId="19B6BC3C">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4.</w:t>
      </w:r>
      <w:r>
        <w:rPr>
          <w:rFonts w:hint="eastAsia" w:ascii="仿宋" w:hAnsi="仿宋" w:eastAsia="仿宋" w:cs="仿宋"/>
          <w:snapToGrid/>
          <w:color w:val="auto"/>
          <w:sz w:val="28"/>
          <w:szCs w:val="28"/>
          <w:lang w:eastAsia="zh-CN"/>
        </w:rPr>
        <w:t>评审办法：满足项目采购需求情况下最低价中标</w:t>
      </w:r>
    </w:p>
    <w:p w14:paraId="3D090EC3">
      <w:pPr>
        <w:keepNext w:val="0"/>
        <w:keepLines w:val="0"/>
        <w:pageBreakBefore w:val="0"/>
        <w:kinsoku/>
        <w:wordWrap/>
        <w:overflowPunct/>
        <w:topLinePunct w:val="0"/>
        <w:autoSpaceDE/>
        <w:autoSpaceDN/>
        <w:bidi w:val="0"/>
        <w:adjustRightInd/>
        <w:snapToGrid/>
        <w:spacing w:line="360" w:lineRule="auto"/>
        <w:ind w:righ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二、报价人响应资格要求</w:t>
      </w:r>
    </w:p>
    <w:p w14:paraId="56E8E8DF">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具有相应经营范围的单位</w:t>
      </w:r>
      <w:r>
        <w:rPr>
          <w:rFonts w:hint="eastAsia" w:ascii="仿宋" w:hAnsi="仿宋" w:eastAsia="仿宋" w:cs="仿宋"/>
          <w:b w:val="0"/>
          <w:bCs w:val="0"/>
          <w:sz w:val="28"/>
          <w:szCs w:val="28"/>
          <w:lang w:eastAsia="zh-CN"/>
        </w:rPr>
        <w:t>，具</w:t>
      </w:r>
      <w:r>
        <w:rPr>
          <w:rFonts w:hint="eastAsia" w:ascii="仿宋" w:hAnsi="仿宋" w:eastAsia="仿宋" w:cs="仿宋"/>
          <w:b w:val="0"/>
          <w:bCs w:val="0"/>
          <w:sz w:val="28"/>
          <w:szCs w:val="28"/>
        </w:rPr>
        <w:t>有合格有效的营业执照，并在人员、资金等方面具有相应的实力。设备</w:t>
      </w:r>
      <w:r>
        <w:rPr>
          <w:rFonts w:hint="eastAsia" w:ascii="仿宋" w:hAnsi="仿宋" w:eastAsia="仿宋" w:cs="仿宋"/>
          <w:b w:val="0"/>
          <w:bCs w:val="0"/>
          <w:sz w:val="28"/>
          <w:szCs w:val="28"/>
          <w:lang w:val="en-US" w:eastAsia="zh-CN"/>
        </w:rPr>
        <w:t>租赁</w:t>
      </w:r>
      <w:r>
        <w:rPr>
          <w:rFonts w:hint="eastAsia" w:ascii="仿宋" w:hAnsi="仿宋" w:eastAsia="仿宋" w:cs="仿宋"/>
          <w:b w:val="0"/>
          <w:bCs w:val="0"/>
          <w:sz w:val="28"/>
          <w:szCs w:val="28"/>
        </w:rPr>
        <w:t>必须提供购置票据或租赁协议</w:t>
      </w:r>
      <w:r>
        <w:rPr>
          <w:rFonts w:hint="eastAsia" w:ascii="仿宋" w:hAnsi="仿宋" w:eastAsia="仿宋" w:cs="仿宋"/>
          <w:b w:val="0"/>
          <w:bCs w:val="0"/>
          <w:sz w:val="28"/>
          <w:szCs w:val="28"/>
          <w:lang w:val="en-US" w:eastAsia="zh-CN"/>
        </w:rPr>
        <w:t>等</w:t>
      </w:r>
      <w:r>
        <w:rPr>
          <w:rFonts w:hint="eastAsia" w:ascii="仿宋" w:hAnsi="仿宋" w:eastAsia="仿宋" w:cs="仿宋"/>
          <w:b w:val="0"/>
          <w:bCs w:val="0"/>
          <w:sz w:val="28"/>
          <w:szCs w:val="28"/>
        </w:rPr>
        <w:t>相关证明资料，具有履行合同所必需的服务和专业技术能力。</w:t>
      </w:r>
    </w:p>
    <w:p w14:paraId="7B9978EA">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具有良好的商业信誉；</w:t>
      </w:r>
    </w:p>
    <w:p w14:paraId="2A13C671">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响应人在近三年内无行贿犯罪、行政处罚等记录（未被“信用中国</w:t>
      </w:r>
      <w:r>
        <w:rPr>
          <w:rFonts w:hint="eastAsia" w:ascii="仿宋" w:hAnsi="仿宋" w:eastAsia="仿宋" w:cs="仿宋"/>
          <w:b w:val="0"/>
          <w:bCs w:val="0"/>
          <w:sz w:val="28"/>
          <w:szCs w:val="28"/>
          <w:lang w:val="en-US" w:eastAsia="zh-CN"/>
        </w:rPr>
        <w:t>&lt;</w:t>
      </w:r>
      <w:r>
        <w:rPr>
          <w:rFonts w:hint="eastAsia" w:ascii="仿宋" w:hAnsi="仿宋" w:eastAsia="仿宋" w:cs="仿宋"/>
          <w:b w:val="0"/>
          <w:bCs w:val="0"/>
          <w:sz w:val="28"/>
          <w:szCs w:val="28"/>
        </w:rPr>
        <w:t>www.creditchina.gov.cn</w:t>
      </w:r>
      <w:r>
        <w:rPr>
          <w:rFonts w:hint="eastAsia" w:ascii="仿宋" w:hAnsi="仿宋" w:eastAsia="仿宋" w:cs="仿宋"/>
          <w:b w:val="0"/>
          <w:bCs w:val="0"/>
          <w:sz w:val="28"/>
          <w:szCs w:val="28"/>
          <w:lang w:val="en-US" w:eastAsia="zh-CN"/>
        </w:rPr>
        <w:t>&gt;</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等</w:t>
      </w:r>
      <w:r>
        <w:rPr>
          <w:rFonts w:hint="eastAsia" w:ascii="仿宋" w:hAnsi="仿宋" w:eastAsia="仿宋" w:cs="仿宋"/>
          <w:b w:val="0"/>
          <w:bCs w:val="0"/>
          <w:sz w:val="28"/>
          <w:szCs w:val="28"/>
        </w:rPr>
        <w:t>网站列入失信被执行人、重大税收违法案件当事人名单、政府采购严重违法失信行为记录名单）；</w:t>
      </w:r>
    </w:p>
    <w:p w14:paraId="3BAAE248">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本次采购不接受联合体报价。</w:t>
      </w:r>
    </w:p>
    <w:p w14:paraId="506B9958">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有投资参股关系的关联企业，或具有直接管理或被管理关系的母子公司，或同一母公司的子公司，或法定代表人为同一人的两个及两个以上法人不得同时对同一包件进行响应。</w:t>
      </w:r>
    </w:p>
    <w:p w14:paraId="48678E2A">
      <w:pPr>
        <w:keepNext w:val="0"/>
        <w:keepLines w:val="0"/>
        <w:pageBreakBefore w:val="0"/>
        <w:kinsoku/>
        <w:wordWrap/>
        <w:overflowPunct/>
        <w:topLinePunct w:val="0"/>
        <w:autoSpaceDE/>
        <w:autoSpaceDN/>
        <w:bidi w:val="0"/>
        <w:adjustRightInd/>
        <w:snapToGrid/>
        <w:spacing w:line="360" w:lineRule="auto"/>
        <w:ind w:right="0"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、报名方式</w:t>
      </w:r>
      <w:r>
        <w:rPr>
          <w:rFonts w:hint="eastAsia" w:ascii="仿宋" w:hAnsi="仿宋" w:eastAsia="仿宋" w:cs="仿宋"/>
          <w:b/>
          <w:bCs/>
          <w:sz w:val="28"/>
          <w:szCs w:val="28"/>
          <w:lang w:eastAsia="zh-CN"/>
        </w:rPr>
        <w:t>：</w:t>
      </w:r>
    </w:p>
    <w:p w14:paraId="39821976">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凡有意参加者，请于2026年0</w:t>
      </w: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日上午10:00前将加盖单位公章的报价单</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营业执照、有关证明材料邮</w:t>
      </w:r>
      <w:r>
        <w:rPr>
          <w:rFonts w:hint="eastAsia" w:ascii="仿宋" w:hAnsi="仿宋" w:eastAsia="仿宋" w:cs="仿宋"/>
          <w:b w:val="0"/>
          <w:bCs w:val="0"/>
          <w:sz w:val="28"/>
          <w:szCs w:val="28"/>
        </w:rPr>
        <w:t>递或</w:t>
      </w:r>
      <w:r>
        <w:rPr>
          <w:rFonts w:hint="eastAsia" w:ascii="仿宋" w:hAnsi="仿宋" w:eastAsia="仿宋" w:cs="仿宋"/>
          <w:b w:val="0"/>
          <w:bCs w:val="0"/>
          <w:sz w:val="28"/>
          <w:szCs w:val="28"/>
          <w:lang w:val="en-US" w:eastAsia="zh-CN"/>
        </w:rPr>
        <w:t>将</w:t>
      </w:r>
      <w:r>
        <w:rPr>
          <w:rFonts w:hint="eastAsia" w:ascii="仿宋" w:hAnsi="仿宋" w:eastAsia="仿宋" w:cs="仿宋"/>
          <w:b w:val="0"/>
          <w:bCs w:val="0"/>
          <w:sz w:val="28"/>
          <w:szCs w:val="28"/>
        </w:rPr>
        <w:t>扫描件发送至公司邮箱。</w:t>
      </w:r>
    </w:p>
    <w:p w14:paraId="5C9E12D8">
      <w:pPr>
        <w:keepNext w:val="0"/>
        <w:keepLines w:val="0"/>
        <w:pageBreakBefore w:val="0"/>
        <w:kinsoku/>
        <w:wordWrap/>
        <w:overflowPunct/>
        <w:topLinePunct w:val="0"/>
        <w:autoSpaceDE/>
        <w:autoSpaceDN/>
        <w:bidi w:val="0"/>
        <w:adjustRightInd/>
        <w:snapToGrid/>
        <w:spacing w:line="360" w:lineRule="auto"/>
        <w:ind w:righ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四、联系方式</w:t>
      </w:r>
    </w:p>
    <w:p w14:paraId="152719ED">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default" w:ascii="仿宋" w:hAnsi="仿宋" w:eastAsia="仿宋" w:cs="仿宋"/>
          <w:b w:val="0"/>
          <w:bCs w:val="0"/>
          <w:sz w:val="28"/>
          <w:szCs w:val="28"/>
          <w:lang w:val="en-US"/>
        </w:rPr>
      </w:pPr>
      <w:r>
        <w:rPr>
          <w:rFonts w:hint="eastAsia" w:ascii="仿宋" w:hAnsi="仿宋" w:eastAsia="仿宋" w:cs="仿宋"/>
          <w:b w:val="0"/>
          <w:bCs w:val="0"/>
          <w:sz w:val="28"/>
          <w:szCs w:val="28"/>
        </w:rPr>
        <w:t>联系人：</w:t>
      </w:r>
      <w:r>
        <w:rPr>
          <w:rFonts w:hint="eastAsia" w:ascii="仿宋" w:hAnsi="仿宋" w:eastAsia="仿宋" w:cs="仿宋"/>
          <w:snapToGrid/>
          <w:color w:val="auto"/>
          <w:sz w:val="28"/>
          <w:szCs w:val="28"/>
          <w:lang w:val="en-US" w:eastAsia="zh-CN"/>
        </w:rPr>
        <w:t>胡工</w:t>
      </w:r>
    </w:p>
    <w:p w14:paraId="4DC7D00E">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地址：江苏省润州区乔家门66号</w:t>
      </w:r>
      <w:bookmarkStart w:id="0" w:name="_GoBack"/>
      <w:bookmarkEnd w:id="0"/>
    </w:p>
    <w:p w14:paraId="3C2E8E39">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联系电话：0511-88052816</w:t>
      </w:r>
    </w:p>
    <w:p w14:paraId="6A2277E7">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邮箱：cjgscg@163.com</w:t>
      </w:r>
    </w:p>
    <w:p w14:paraId="37E54A64">
      <w:pPr>
        <w:keepNext w:val="0"/>
        <w:keepLines w:val="0"/>
        <w:pageBreakBefore w:val="0"/>
        <w:kinsoku/>
        <w:wordWrap/>
        <w:overflowPunct/>
        <w:topLinePunct w:val="0"/>
        <w:autoSpaceDE/>
        <w:autoSpaceDN/>
        <w:bidi w:val="0"/>
        <w:adjustRightInd/>
        <w:snapToGrid/>
        <w:spacing w:line="360" w:lineRule="auto"/>
        <w:ind w:righ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五、采购监督部门</w:t>
      </w:r>
    </w:p>
    <w:p w14:paraId="503B1F07">
      <w:pPr>
        <w:keepNext w:val="0"/>
        <w:keepLines w:val="0"/>
        <w:pageBreakBefore w:val="0"/>
        <w:widowControl/>
        <w:kinsoku/>
        <w:wordWrap/>
        <w:overflowPunct/>
        <w:topLinePunct w:val="0"/>
        <w:autoSpaceDE/>
        <w:autoSpaceDN/>
        <w:bidi w:val="0"/>
        <w:adjustRightInd/>
        <w:snapToGrid/>
        <w:spacing w:line="360" w:lineRule="auto"/>
        <w:ind w:left="0" w:leftChars="0" w:right="0"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b w:val="0"/>
          <w:bCs w:val="0"/>
          <w:sz w:val="28"/>
          <w:szCs w:val="28"/>
        </w:rPr>
        <w:t>纪检部     电话：025-85666609</w:t>
      </w:r>
    </w:p>
    <w:p w14:paraId="5784E70A">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snapToGrid/>
          <w:color w:val="auto"/>
          <w:sz w:val="28"/>
          <w:szCs w:val="28"/>
          <w:lang w:val="en-US" w:eastAsia="zh-CN"/>
        </w:rPr>
      </w:pPr>
    </w:p>
    <w:p w14:paraId="2129D9C8">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p>
    <w:p w14:paraId="3F741DE4">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p>
    <w:p w14:paraId="2D1A4F84">
      <w:pPr>
        <w:bidi w:val="0"/>
        <w:ind w:left="0" w:leftChars="0" w:firstLine="5678" w:firstLineChars="2028"/>
        <w:rPr>
          <w:rFonts w:hint="eastAsia" w:ascii="仿宋" w:hAnsi="仿宋" w:eastAsia="仿宋" w:cs="仿宋"/>
          <w:sz w:val="28"/>
          <w:szCs w:val="28"/>
          <w:lang w:val="en-US" w:eastAsia="zh-CN"/>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07</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06日</w:t>
      </w:r>
    </w:p>
    <w:p w14:paraId="4A3442B6">
      <w:pPr>
        <w:bidi w:val="0"/>
        <w:ind w:left="0" w:leftChars="0" w:firstLine="5678" w:firstLineChars="2028"/>
        <w:rPr>
          <w:rFonts w:hint="eastAsia" w:ascii="仿宋" w:hAnsi="仿宋" w:eastAsia="仿宋" w:cs="仿宋"/>
          <w:sz w:val="28"/>
          <w:szCs w:val="28"/>
          <w:lang w:val="en-US" w:eastAsia="zh-CN"/>
        </w:rPr>
        <w:sectPr>
          <w:footerReference r:id="rId3" w:type="default"/>
          <w:pgSz w:w="11906" w:h="16839"/>
          <w:pgMar w:top="1431" w:right="1530" w:bottom="1486" w:left="1588" w:header="0" w:footer="1208" w:gutter="0"/>
          <w:cols w:space="720" w:num="1"/>
        </w:sectPr>
      </w:pPr>
    </w:p>
    <w:p w14:paraId="695A3E3B">
      <w:pPr>
        <w:ind w:firstLine="361" w:firstLineChars="100"/>
        <w:jc w:val="center"/>
        <w:rPr>
          <w:rFonts w:hint="default" w:ascii="宋体" w:hAnsi="宋体" w:eastAsia="宋体" w:cs="宋体"/>
          <w:b/>
          <w:bCs w:val="0"/>
          <w:sz w:val="36"/>
          <w:szCs w:val="36"/>
          <w:lang w:val="en-US" w:eastAsia="zh-CN"/>
        </w:rPr>
      </w:pPr>
      <w:r>
        <w:rPr>
          <w:rFonts w:hint="eastAsia" w:cs="仿宋" w:asciiTheme="minorEastAsia" w:hAnsiTheme="minorEastAsia" w:eastAsiaTheme="minorEastAsia"/>
          <w:b/>
          <w:sz w:val="36"/>
          <w:szCs w:val="36"/>
          <w:lang w:val="en-US" w:eastAsia="zh-CN"/>
        </w:rPr>
        <w:t>中煤长江基础建设有限公司</w:t>
      </w:r>
    </w:p>
    <w:p w14:paraId="44AD05B2">
      <w:pPr>
        <w:ind w:firstLine="442" w:firstLineChars="10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钢板租赁报价表</w:t>
      </w:r>
    </w:p>
    <w:p w14:paraId="1D661D0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项目概况：</w:t>
      </w:r>
    </w:p>
    <w:p w14:paraId="6FBACDFC">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工程名称：华中高性能碳纤维生产基地（二期）项目桩基工程</w:t>
      </w:r>
    </w:p>
    <w:p w14:paraId="3B571C11">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工程地点：湖北省武汉市青山区</w:t>
      </w:r>
    </w:p>
    <w:p w14:paraId="642475C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报价信息：</w:t>
      </w:r>
    </w:p>
    <w:tbl>
      <w:tblPr>
        <w:tblStyle w:val="8"/>
        <w:tblW w:w="101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305"/>
        <w:gridCol w:w="930"/>
        <w:gridCol w:w="1245"/>
        <w:gridCol w:w="817"/>
        <w:gridCol w:w="1793"/>
        <w:gridCol w:w="1395"/>
        <w:gridCol w:w="627"/>
        <w:gridCol w:w="1330"/>
      </w:tblGrid>
      <w:tr w14:paraId="08EA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E813">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29C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工作内容</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E615">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E98E">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数量</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5EDE">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天数</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B24A">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含税单价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C4FE">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合价</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B389">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税率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9552">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备注</w:t>
            </w:r>
          </w:p>
        </w:tc>
      </w:tr>
      <w:tr w14:paraId="21CC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6" w:type="dxa"/>
            <w:vMerge w:val="restart"/>
            <w:tcBorders>
              <w:top w:val="single" w:color="000000" w:sz="4" w:space="0"/>
              <w:left w:val="single" w:color="000000" w:sz="4" w:space="0"/>
              <w:right w:val="single" w:color="000000" w:sz="4" w:space="0"/>
            </w:tcBorders>
            <w:shd w:val="clear" w:color="auto" w:fill="auto"/>
            <w:noWrap/>
            <w:vAlign w:val="center"/>
          </w:tcPr>
          <w:p w14:paraId="4217CF9C">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1305" w:type="dxa"/>
            <w:vMerge w:val="restart"/>
            <w:tcBorders>
              <w:top w:val="single" w:color="000000" w:sz="4" w:space="0"/>
              <w:left w:val="single" w:color="000000" w:sz="4" w:space="0"/>
              <w:right w:val="single" w:color="000000" w:sz="4" w:space="0"/>
            </w:tcBorders>
            <w:shd w:val="clear" w:color="auto" w:fill="auto"/>
            <w:noWrap/>
            <w:vAlign w:val="center"/>
          </w:tcPr>
          <w:p w14:paraId="568DA849">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钢板租赁</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DBF6">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块</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45B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120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8105">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60</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9075">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98C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627" w:type="dxa"/>
            <w:vMerge w:val="restart"/>
            <w:tcBorders>
              <w:top w:val="single" w:color="000000" w:sz="4" w:space="0"/>
              <w:left w:val="single" w:color="000000" w:sz="4" w:space="0"/>
              <w:right w:val="single" w:color="000000" w:sz="4" w:space="0"/>
            </w:tcBorders>
            <w:shd w:val="clear" w:color="auto" w:fill="auto"/>
            <w:noWrap/>
            <w:vAlign w:val="center"/>
          </w:tcPr>
          <w:p w14:paraId="20EE638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AF9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租赁费</w:t>
            </w:r>
          </w:p>
        </w:tc>
      </w:tr>
      <w:tr w14:paraId="5240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6" w:type="dxa"/>
            <w:vMerge w:val="continue"/>
            <w:tcBorders>
              <w:left w:val="single" w:color="000000" w:sz="4" w:space="0"/>
              <w:bottom w:val="single" w:color="000000" w:sz="4" w:space="0"/>
              <w:right w:val="single" w:color="000000" w:sz="4" w:space="0"/>
            </w:tcBorders>
            <w:shd w:val="clear" w:color="auto" w:fill="auto"/>
            <w:noWrap/>
            <w:vAlign w:val="center"/>
          </w:tcPr>
          <w:p w14:paraId="2DE919A7">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305" w:type="dxa"/>
            <w:vMerge w:val="continue"/>
            <w:tcBorders>
              <w:left w:val="single" w:color="000000" w:sz="4" w:space="0"/>
              <w:bottom w:val="single" w:color="000000" w:sz="4" w:space="0"/>
              <w:right w:val="single" w:color="000000" w:sz="4" w:space="0"/>
            </w:tcBorders>
            <w:shd w:val="clear" w:color="auto" w:fill="auto"/>
            <w:noWrap/>
            <w:vAlign w:val="center"/>
          </w:tcPr>
          <w:p w14:paraId="34A4DEC1">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A390">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9671">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98B1">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1B67">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B92B">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627" w:type="dxa"/>
            <w:vMerge w:val="continue"/>
            <w:tcBorders>
              <w:left w:val="single" w:color="000000" w:sz="4" w:space="0"/>
              <w:bottom w:val="single" w:color="000000" w:sz="4" w:space="0"/>
              <w:right w:val="single" w:color="000000" w:sz="4" w:space="0"/>
            </w:tcBorders>
            <w:shd w:val="clear" w:color="auto" w:fill="auto"/>
            <w:noWrap/>
            <w:vAlign w:val="center"/>
          </w:tcPr>
          <w:p w14:paraId="13FF11DE">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742D">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单程运输费</w:t>
            </w:r>
          </w:p>
        </w:tc>
      </w:tr>
      <w:tr w14:paraId="0D5E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584A">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DB3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合计</w:t>
            </w:r>
          </w:p>
        </w:tc>
        <w:tc>
          <w:tcPr>
            <w:tcW w:w="47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A4CC">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41F3">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5ED0">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50F2">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r>
    </w:tbl>
    <w:p w14:paraId="466C22C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r>
        <w:rPr>
          <w:rFonts w:hint="eastAsia" w:ascii="仿宋" w:hAnsi="仿宋" w:eastAsia="仿宋" w:cs="仿宋"/>
          <w:sz w:val="24"/>
          <w:szCs w:val="24"/>
          <w:highlight w:val="yellow"/>
          <w:lang w:val="en-US" w:eastAsia="zh-CN"/>
        </w:rPr>
        <w:t>报价人如有需声明事项，请在此处补充。</w:t>
      </w:r>
    </w:p>
    <w:p w14:paraId="47C1095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报价说明：</w:t>
      </w:r>
    </w:p>
    <w:p w14:paraId="15B6AAA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所有价格采用人民币报价</w:t>
      </w:r>
      <w:r>
        <w:rPr>
          <w:rFonts w:hint="eastAsia" w:ascii="仿宋" w:hAnsi="仿宋" w:eastAsia="仿宋" w:cs="仿宋"/>
          <w:sz w:val="24"/>
          <w:szCs w:val="24"/>
          <w:lang w:eastAsia="zh-CN"/>
        </w:rPr>
        <w:t>，单价均含税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yellow"/>
          <w:lang w:val="en-US" w:eastAsia="zh-CN"/>
        </w:rPr>
        <w:t>自报税率</w:t>
      </w:r>
      <w:r>
        <w:rPr>
          <w:rFonts w:hint="eastAsia" w:ascii="仿宋" w:hAnsi="仿宋" w:eastAsia="仿宋" w:cs="仿宋"/>
          <w:sz w:val="24"/>
          <w:szCs w:val="24"/>
          <w:highlight w:val="none"/>
          <w:lang w:eastAsia="zh-CN"/>
        </w:rPr>
        <w:t>）</w:t>
      </w:r>
      <w:r>
        <w:rPr>
          <w:rFonts w:hint="eastAsia" w:ascii="仿宋" w:hAnsi="仿宋" w:eastAsia="仿宋" w:cs="仿宋"/>
          <w:sz w:val="24"/>
          <w:szCs w:val="24"/>
        </w:rPr>
        <w:t>；</w:t>
      </w:r>
    </w:p>
    <w:p w14:paraId="2797206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2.如中标，本报价表作为合同附件。</w:t>
      </w:r>
    </w:p>
    <w:p w14:paraId="1F5D6319">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付款方式（</w:t>
      </w:r>
      <w:r>
        <w:rPr>
          <w:rFonts w:hint="eastAsia" w:ascii="仿宋" w:hAnsi="仿宋" w:eastAsia="仿宋" w:cs="仿宋"/>
          <w:b w:val="0"/>
          <w:bCs w:val="0"/>
          <w:sz w:val="24"/>
          <w:szCs w:val="24"/>
          <w:highlight w:val="yellow"/>
          <w:lang w:val="en-US" w:eastAsia="zh-CN"/>
        </w:rPr>
        <w:t>报价人自行勾选</w:t>
      </w:r>
      <w:r>
        <w:rPr>
          <w:rFonts w:hint="eastAsia" w:ascii="仿宋" w:hAnsi="仿宋" w:eastAsia="仿宋" w:cs="仿宋"/>
          <w:b/>
          <w:bCs/>
          <w:sz w:val="24"/>
          <w:szCs w:val="24"/>
          <w:lang w:val="en-US" w:eastAsia="zh-CN"/>
        </w:rPr>
        <w:t>）：</w:t>
      </w:r>
    </w:p>
    <w:p w14:paraId="1871C7C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sym w:font="Wingdings" w:char="00A8"/>
      </w:r>
      <w:r>
        <w:rPr>
          <w:rFonts w:hint="eastAsia" w:ascii="仿宋" w:hAnsi="仿宋" w:eastAsia="仿宋" w:cs="仿宋"/>
          <w:b w:val="0"/>
          <w:bCs w:val="0"/>
          <w:sz w:val="24"/>
          <w:szCs w:val="24"/>
          <w:lang w:val="en-US" w:eastAsia="zh-CN"/>
        </w:rPr>
        <w:t>1.银行承兑汇票，可接收期限、比例/金额：</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7DC07B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sym w:font="Wingdings" w:char="00A8"/>
      </w:r>
      <w:r>
        <w:rPr>
          <w:rFonts w:hint="eastAsia" w:ascii="仿宋" w:hAnsi="仿宋" w:eastAsia="仿宋" w:cs="仿宋"/>
          <w:b w:val="0"/>
          <w:bCs w:val="0"/>
          <w:sz w:val="24"/>
          <w:szCs w:val="24"/>
          <w:lang w:val="en-US" w:eastAsia="zh-CN"/>
        </w:rPr>
        <w:t>2.现汇。</w:t>
      </w:r>
    </w:p>
    <w:p w14:paraId="7875D6B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规格要求：</w:t>
      </w:r>
    </w:p>
    <w:p w14:paraId="174A544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租赁路基钢板尺寸标准：长≥5.7m、宽≥1.8m、厚度≥18mm</w:t>
      </w:r>
      <w:r>
        <w:rPr>
          <w:rFonts w:hint="eastAsia" w:ascii="仿宋" w:hAnsi="仿宋" w:eastAsia="仿宋" w:cs="仿宋"/>
          <w:sz w:val="24"/>
          <w:szCs w:val="24"/>
          <w:lang w:eastAsia="zh-CN"/>
        </w:rPr>
        <w:t>；</w:t>
      </w:r>
    </w:p>
    <w:p w14:paraId="4E97263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板面平整无严重变形、无大破洞、无开裂</w:t>
      </w:r>
      <w:r>
        <w:rPr>
          <w:rFonts w:hint="eastAsia" w:ascii="仿宋" w:hAnsi="仿宋" w:eastAsia="仿宋" w:cs="仿宋"/>
          <w:sz w:val="24"/>
          <w:szCs w:val="24"/>
          <w:lang w:eastAsia="zh-CN"/>
        </w:rPr>
        <w:t>；</w:t>
      </w:r>
    </w:p>
    <w:p w14:paraId="154F380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钢板无严重锈蚀、边角完好，承重达标</w:t>
      </w:r>
      <w:r>
        <w:rPr>
          <w:rFonts w:hint="eastAsia" w:ascii="仿宋" w:hAnsi="仿宋" w:eastAsia="仿宋" w:cs="仿宋"/>
          <w:sz w:val="24"/>
          <w:szCs w:val="24"/>
          <w:lang w:eastAsia="zh-CN"/>
        </w:rPr>
        <w:t>；</w:t>
      </w:r>
    </w:p>
    <w:p w14:paraId="5562E70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可正常铺路、走工程车辆、重型机械通行</w:t>
      </w:r>
      <w:r>
        <w:rPr>
          <w:rFonts w:hint="eastAsia" w:ascii="仿宋" w:hAnsi="仿宋" w:eastAsia="仿宋" w:cs="仿宋"/>
          <w:sz w:val="24"/>
          <w:szCs w:val="24"/>
          <w:lang w:eastAsia="zh-CN"/>
        </w:rPr>
        <w:t>；</w:t>
      </w:r>
    </w:p>
    <w:p w14:paraId="04964C9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按需配送到场，整齐码放</w:t>
      </w:r>
      <w:r>
        <w:rPr>
          <w:rFonts w:hint="eastAsia" w:ascii="仿宋" w:hAnsi="仿宋" w:eastAsia="仿宋" w:cs="仿宋"/>
          <w:sz w:val="24"/>
          <w:szCs w:val="24"/>
          <w:lang w:eastAsia="zh-CN"/>
        </w:rPr>
        <w:t>。</w:t>
      </w:r>
    </w:p>
    <w:p w14:paraId="60452F6F">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计费规则：</w:t>
      </w:r>
    </w:p>
    <w:p w14:paraId="510F2CB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自钢板到场当日起算，离场当日止算租期；</w:t>
      </w:r>
    </w:p>
    <w:p w14:paraId="0FD87A0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闲置停工</w:t>
      </w:r>
      <w:r>
        <w:rPr>
          <w:rFonts w:hint="eastAsia" w:ascii="仿宋" w:hAnsi="仿宋" w:eastAsia="仿宋" w:cs="仿宋"/>
          <w:sz w:val="24"/>
          <w:szCs w:val="24"/>
          <w:lang w:val="en-US" w:eastAsia="zh-CN"/>
        </w:rPr>
        <w:t>停止</w:t>
      </w:r>
      <w:r>
        <w:rPr>
          <w:rFonts w:hint="eastAsia" w:ascii="仿宋" w:hAnsi="仿宋" w:eastAsia="仿宋" w:cs="仿宋"/>
          <w:sz w:val="24"/>
          <w:szCs w:val="24"/>
          <w:lang w:eastAsia="zh-CN"/>
        </w:rPr>
        <w:t>计租；</w:t>
      </w:r>
    </w:p>
    <w:p w14:paraId="696E2A1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租赁期间人为损坏、丢失由承租方照价赔偿。</w:t>
      </w:r>
    </w:p>
    <w:p w14:paraId="2A63750F">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2" w:firstLineChars="200"/>
        <w:jc w:val="left"/>
        <w:textAlignment w:val="auto"/>
        <w:outlineLvl w:val="9"/>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付款节点及未明事项：</w:t>
      </w:r>
      <w:r>
        <w:rPr>
          <w:rFonts w:hint="eastAsia" w:ascii="仿宋" w:hAnsi="仿宋" w:eastAsia="仿宋" w:cs="仿宋"/>
          <w:b w:val="0"/>
          <w:bCs w:val="0"/>
          <w:sz w:val="24"/>
          <w:szCs w:val="24"/>
          <w:lang w:val="en-US" w:eastAsia="zh-CN"/>
        </w:rPr>
        <w:t>合同中约定。</w:t>
      </w:r>
    </w:p>
    <w:p w14:paraId="4EEB1E03">
      <w:pPr>
        <w:keepNext w:val="0"/>
        <w:keepLines w:val="0"/>
        <w:pageBreakBefore w:val="0"/>
        <w:widowControl w:val="0"/>
        <w:kinsoku/>
        <w:wordWrap/>
        <w:overflowPunct/>
        <w:topLinePunct w:val="0"/>
        <w:autoSpaceDE/>
        <w:autoSpaceDN/>
        <w:bidi w:val="0"/>
        <w:adjustRightInd/>
        <w:snapToGrid/>
        <w:spacing w:line="440" w:lineRule="exact"/>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rPr>
        <w:t>报价人：</w:t>
      </w:r>
    </w:p>
    <w:p w14:paraId="39E3FFBA">
      <w:pPr>
        <w:keepNext w:val="0"/>
        <w:keepLines w:val="0"/>
        <w:pageBreakBefore w:val="0"/>
        <w:widowControl w:val="0"/>
        <w:kinsoku/>
        <w:wordWrap/>
        <w:overflowPunct/>
        <w:topLinePunct w:val="0"/>
        <w:autoSpaceDE/>
        <w:autoSpaceDN/>
        <w:bidi w:val="0"/>
        <w:adjustRightInd/>
        <w:snapToGrid/>
        <w:spacing w:line="440" w:lineRule="exact"/>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代   表</w:t>
      </w:r>
      <w:r>
        <w:rPr>
          <w:rFonts w:hint="eastAsia" w:ascii="仿宋" w:hAnsi="仿宋" w:eastAsia="仿宋" w:cs="仿宋"/>
          <w:sz w:val="24"/>
          <w:szCs w:val="24"/>
        </w:rPr>
        <w:t>：</w:t>
      </w:r>
    </w:p>
    <w:p w14:paraId="35886432">
      <w:pPr>
        <w:keepNext w:val="0"/>
        <w:keepLines w:val="0"/>
        <w:pageBreakBefore w:val="0"/>
        <w:widowControl w:val="0"/>
        <w:kinsoku/>
        <w:wordWrap/>
        <w:overflowPunct/>
        <w:topLinePunct w:val="0"/>
        <w:autoSpaceDE/>
        <w:autoSpaceDN/>
        <w:bidi w:val="0"/>
        <w:adjustRightInd/>
        <w:snapToGrid/>
        <w:spacing w:line="440" w:lineRule="exact"/>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rPr>
        <w:t>联系电话：</w:t>
      </w:r>
    </w:p>
    <w:p w14:paraId="23479C7C">
      <w:pPr>
        <w:keepNext w:val="0"/>
        <w:keepLines w:val="0"/>
        <w:pageBreakBefore w:val="0"/>
        <w:widowControl w:val="0"/>
        <w:kinsoku/>
        <w:wordWrap/>
        <w:overflowPunct/>
        <w:topLinePunct w:val="0"/>
        <w:autoSpaceDE/>
        <w:autoSpaceDN/>
        <w:bidi w:val="0"/>
        <w:adjustRightInd/>
        <w:snapToGrid/>
        <w:spacing w:line="440" w:lineRule="exact"/>
        <w:ind w:firstLine="4320" w:firstLineChars="1800"/>
        <w:jc w:val="left"/>
        <w:textAlignment w:val="auto"/>
        <w:rPr>
          <w:rFonts w:hint="eastAsia" w:ascii="仿宋" w:hAnsi="仿宋" w:eastAsia="仿宋" w:cs="仿宋"/>
          <w:sz w:val="24"/>
          <w:szCs w:val="24"/>
        </w:rPr>
        <w:sectPr>
          <w:pgSz w:w="11906" w:h="16839"/>
          <w:pgMar w:top="811" w:right="1530" w:bottom="1486" w:left="1588" w:header="0" w:footer="1208" w:gutter="0"/>
          <w:cols w:space="720" w:num="1"/>
        </w:sect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5E1E409">
      <w:pPr>
        <w:ind w:firstLine="361" w:firstLineChars="100"/>
        <w:jc w:val="center"/>
        <w:rPr>
          <w:rFonts w:hint="default" w:ascii="宋体" w:hAnsi="宋体" w:eastAsia="宋体" w:cs="宋体"/>
          <w:b/>
          <w:bCs w:val="0"/>
          <w:sz w:val="36"/>
          <w:szCs w:val="36"/>
          <w:lang w:val="en-US" w:eastAsia="zh-CN"/>
        </w:rPr>
      </w:pPr>
      <w:r>
        <w:rPr>
          <w:rFonts w:hint="eastAsia" w:cs="仿宋" w:asciiTheme="minorEastAsia" w:hAnsiTheme="minorEastAsia" w:eastAsiaTheme="minorEastAsia"/>
          <w:b/>
          <w:sz w:val="36"/>
          <w:szCs w:val="36"/>
          <w:lang w:val="en-US" w:eastAsia="zh-CN"/>
        </w:rPr>
        <w:t>中煤长江基础建设有限公司</w:t>
      </w:r>
    </w:p>
    <w:p w14:paraId="3F367BB8">
      <w:pPr>
        <w:ind w:firstLine="442" w:firstLineChars="10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挖机租赁报价表</w:t>
      </w:r>
    </w:p>
    <w:p w14:paraId="3B7687D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项目概况：</w:t>
      </w:r>
    </w:p>
    <w:p w14:paraId="71F8320F">
      <w:pPr>
        <w:keepNext w:val="0"/>
        <w:keepLines w:val="0"/>
        <w:pageBreakBefore w:val="0"/>
        <w:widowControl w:val="0"/>
        <w:numPr>
          <w:ilvl w:val="0"/>
          <w:numId w:val="4"/>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工程名称：华中高性能碳纤维生产基地（二期）项目桩基工程</w:t>
      </w:r>
    </w:p>
    <w:p w14:paraId="18548948">
      <w:pPr>
        <w:keepNext w:val="0"/>
        <w:keepLines w:val="0"/>
        <w:pageBreakBefore w:val="0"/>
        <w:widowControl w:val="0"/>
        <w:numPr>
          <w:ilvl w:val="0"/>
          <w:numId w:val="4"/>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工程地点：湖北省武汉市青山区</w:t>
      </w:r>
    </w:p>
    <w:p w14:paraId="2CEA912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报价信息：</w:t>
      </w:r>
    </w:p>
    <w:tbl>
      <w:tblPr>
        <w:tblStyle w:val="8"/>
        <w:tblW w:w="96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334"/>
        <w:gridCol w:w="1545"/>
        <w:gridCol w:w="1080"/>
        <w:gridCol w:w="1470"/>
        <w:gridCol w:w="1125"/>
        <w:gridCol w:w="885"/>
        <w:gridCol w:w="1468"/>
      </w:tblGrid>
      <w:tr w14:paraId="7D6B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67C2">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序号</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6474">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工作内容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007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DEB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数量</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3BB3">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含税单价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19FA">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合价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0780">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税率</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DA6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备注</w:t>
            </w:r>
          </w:p>
        </w:tc>
      </w:tr>
      <w:tr w14:paraId="052C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0DCE">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03FE">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200型及以上挖机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B7A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台.月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0B70">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33C1">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C67B">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AF8A">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63C5">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暂定1台2月</w:t>
            </w:r>
          </w:p>
        </w:tc>
      </w:tr>
      <w:tr w14:paraId="11BB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ED06">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0C7E">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合计</w:t>
            </w:r>
          </w:p>
        </w:tc>
        <w:tc>
          <w:tcPr>
            <w:tcW w:w="4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A56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244A">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A51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3995">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r>
    </w:tbl>
    <w:p w14:paraId="691EC3C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r>
        <w:rPr>
          <w:rFonts w:hint="eastAsia" w:ascii="仿宋" w:hAnsi="仿宋" w:eastAsia="仿宋" w:cs="仿宋"/>
          <w:sz w:val="24"/>
          <w:szCs w:val="24"/>
          <w:highlight w:val="yellow"/>
          <w:lang w:val="en-US" w:eastAsia="zh-CN"/>
        </w:rPr>
        <w:t>报价人如有需声明事项，请在此处补充。</w:t>
      </w:r>
    </w:p>
    <w:p w14:paraId="5167ED8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报价说明：</w:t>
      </w:r>
    </w:p>
    <w:p w14:paraId="2E8045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所有价格采用人民币报价</w:t>
      </w:r>
      <w:r>
        <w:rPr>
          <w:rFonts w:hint="eastAsia" w:ascii="仿宋" w:hAnsi="仿宋" w:eastAsia="仿宋" w:cs="仿宋"/>
          <w:sz w:val="24"/>
          <w:szCs w:val="24"/>
          <w:lang w:eastAsia="zh-CN"/>
        </w:rPr>
        <w:t>，单价均含税（</w:t>
      </w:r>
      <w:r>
        <w:rPr>
          <w:rFonts w:hint="eastAsia" w:ascii="仿宋" w:hAnsi="仿宋" w:eastAsia="仿宋" w:cs="仿宋"/>
          <w:sz w:val="24"/>
          <w:szCs w:val="24"/>
          <w:highlight w:val="yellow"/>
          <w:lang w:val="en-US" w:eastAsia="zh-CN"/>
        </w:rPr>
        <w:t>自报税率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3B228CD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2.如中标，本报价表将作为合同的有效附件。</w:t>
      </w:r>
    </w:p>
    <w:p w14:paraId="2C85E26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付款方式（</w:t>
      </w:r>
      <w:r>
        <w:rPr>
          <w:rFonts w:hint="eastAsia" w:ascii="仿宋" w:hAnsi="仿宋" w:eastAsia="仿宋" w:cs="仿宋"/>
          <w:b/>
          <w:bCs/>
          <w:sz w:val="24"/>
          <w:szCs w:val="24"/>
          <w:highlight w:val="yellow"/>
          <w:lang w:val="en-US" w:eastAsia="zh-CN"/>
        </w:rPr>
        <w:t>报价人自行勾选</w:t>
      </w:r>
      <w:r>
        <w:rPr>
          <w:rFonts w:hint="eastAsia" w:ascii="仿宋" w:hAnsi="仿宋" w:eastAsia="仿宋" w:cs="仿宋"/>
          <w:b/>
          <w:bCs/>
          <w:sz w:val="24"/>
          <w:szCs w:val="24"/>
          <w:lang w:val="en-US" w:eastAsia="zh-CN"/>
        </w:rPr>
        <w:t>）：</w:t>
      </w:r>
    </w:p>
    <w:p w14:paraId="7F0076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sym w:font="Wingdings" w:char="00A8"/>
      </w:r>
      <w:r>
        <w:rPr>
          <w:rFonts w:hint="eastAsia" w:ascii="仿宋" w:hAnsi="仿宋" w:eastAsia="仿宋" w:cs="仿宋"/>
          <w:b w:val="0"/>
          <w:bCs w:val="0"/>
          <w:sz w:val="24"/>
          <w:szCs w:val="24"/>
          <w:lang w:val="en-US" w:eastAsia="zh-CN"/>
        </w:rPr>
        <w:t>1.银行承兑汇票，可接收期限、比例/金额：</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2B1048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sym w:font="Wingdings" w:char="00A8"/>
      </w:r>
      <w:r>
        <w:rPr>
          <w:rFonts w:hint="eastAsia" w:ascii="仿宋" w:hAnsi="仿宋" w:eastAsia="仿宋" w:cs="仿宋"/>
          <w:b w:val="0"/>
          <w:bCs w:val="0"/>
          <w:sz w:val="24"/>
          <w:szCs w:val="24"/>
          <w:lang w:val="en-US" w:eastAsia="zh-CN"/>
        </w:rPr>
        <w:t>2.现汇。</w:t>
      </w:r>
    </w:p>
    <w:p w14:paraId="2281D54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设备要求：</w:t>
      </w:r>
    </w:p>
    <w:p w14:paraId="51F1E3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1.车</w:t>
      </w:r>
      <w:r>
        <w:rPr>
          <w:rFonts w:hint="eastAsia" w:ascii="仿宋" w:hAnsi="仿宋" w:eastAsia="仿宋" w:cs="仿宋"/>
          <w:sz w:val="24"/>
          <w:szCs w:val="24"/>
        </w:rPr>
        <w:t>况：整机无大修、无暗病，液压系统运转正常，发动机动力充足，行走完好</w:t>
      </w:r>
      <w:r>
        <w:rPr>
          <w:rFonts w:hint="eastAsia" w:ascii="仿宋" w:hAnsi="仿宋" w:eastAsia="仿宋" w:cs="仿宋"/>
          <w:sz w:val="24"/>
          <w:szCs w:val="24"/>
          <w:lang w:eastAsia="zh-CN"/>
        </w:rPr>
        <w:t>；</w:t>
      </w:r>
    </w:p>
    <w:p w14:paraId="7E37DD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证件：设备手续齐全，年检合格，</w:t>
      </w:r>
      <w:r>
        <w:rPr>
          <w:rFonts w:hint="eastAsia" w:ascii="仿宋" w:hAnsi="仿宋" w:eastAsia="仿宋" w:cs="仿宋"/>
          <w:sz w:val="24"/>
          <w:szCs w:val="24"/>
          <w:lang w:val="en-US" w:eastAsia="zh-CN"/>
        </w:rPr>
        <w:t>满足</w:t>
      </w:r>
      <w:r>
        <w:rPr>
          <w:rFonts w:hint="eastAsia" w:ascii="仿宋" w:hAnsi="仿宋" w:eastAsia="仿宋" w:cs="仿宋"/>
          <w:sz w:val="24"/>
          <w:szCs w:val="24"/>
        </w:rPr>
        <w:t>正常进场施工</w:t>
      </w:r>
      <w:r>
        <w:rPr>
          <w:rFonts w:hint="eastAsia" w:ascii="仿宋" w:hAnsi="仿宋" w:eastAsia="仿宋" w:cs="仿宋"/>
          <w:sz w:val="24"/>
          <w:szCs w:val="24"/>
          <w:lang w:val="en-US" w:eastAsia="zh-CN"/>
        </w:rPr>
        <w:t>要求</w:t>
      </w:r>
      <w:r>
        <w:rPr>
          <w:rFonts w:hint="eastAsia" w:ascii="仿宋" w:hAnsi="仿宋" w:eastAsia="仿宋" w:cs="仿宋"/>
          <w:sz w:val="24"/>
          <w:szCs w:val="24"/>
          <w:lang w:eastAsia="zh-CN"/>
        </w:rPr>
        <w:t>；</w:t>
      </w:r>
    </w:p>
    <w:p w14:paraId="2AFC73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人员：配备持证熟练操作司机，服从现场管理，遵守施工安全规范</w:t>
      </w:r>
      <w:r>
        <w:rPr>
          <w:rFonts w:hint="eastAsia" w:ascii="仿宋" w:hAnsi="仿宋" w:eastAsia="仿宋" w:cs="仿宋"/>
          <w:sz w:val="24"/>
          <w:szCs w:val="24"/>
          <w:lang w:eastAsia="zh-CN"/>
        </w:rPr>
        <w:t>；</w:t>
      </w:r>
    </w:p>
    <w:p w14:paraId="3235E40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作业：设备按时进场，日常保养由出租方负责，故障快速抢修不耽误工期</w:t>
      </w:r>
      <w:r>
        <w:rPr>
          <w:rFonts w:hint="eastAsia" w:ascii="仿宋" w:hAnsi="仿宋" w:eastAsia="仿宋" w:cs="仿宋"/>
          <w:sz w:val="24"/>
          <w:szCs w:val="24"/>
          <w:lang w:eastAsia="zh-CN"/>
        </w:rPr>
        <w:t>；</w:t>
      </w:r>
    </w:p>
    <w:p w14:paraId="6F3EFD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其他：外观整洁，无严重破损，空调、灯光等附属功能正常</w:t>
      </w:r>
      <w:r>
        <w:rPr>
          <w:rFonts w:hint="eastAsia" w:ascii="仿宋" w:hAnsi="仿宋" w:eastAsia="仿宋" w:cs="仿宋"/>
          <w:sz w:val="24"/>
          <w:szCs w:val="24"/>
          <w:lang w:eastAsia="zh-CN"/>
        </w:rPr>
        <w:t>。</w:t>
      </w:r>
    </w:p>
    <w:p w14:paraId="5946758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付款节点及未明事项：</w:t>
      </w:r>
      <w:r>
        <w:rPr>
          <w:rFonts w:hint="eastAsia" w:ascii="仿宋" w:hAnsi="仿宋" w:eastAsia="仿宋" w:cs="仿宋"/>
          <w:b w:val="0"/>
          <w:bCs w:val="0"/>
          <w:sz w:val="24"/>
          <w:szCs w:val="24"/>
          <w:lang w:val="en-US" w:eastAsia="zh-CN"/>
        </w:rPr>
        <w:t>合同中约定。</w:t>
      </w:r>
    </w:p>
    <w:p w14:paraId="11E49A4F">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p>
    <w:p w14:paraId="0FE766F7">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p>
    <w:p w14:paraId="0B05464A">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rPr>
        <w:t>报价人：</w:t>
      </w:r>
    </w:p>
    <w:p w14:paraId="37D5C375">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代   表</w:t>
      </w:r>
      <w:r>
        <w:rPr>
          <w:rFonts w:hint="eastAsia" w:ascii="仿宋" w:hAnsi="仿宋" w:eastAsia="仿宋" w:cs="仿宋"/>
          <w:sz w:val="24"/>
          <w:szCs w:val="24"/>
        </w:rPr>
        <w:t>：</w:t>
      </w:r>
    </w:p>
    <w:p w14:paraId="60A0F03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rPr>
        <w:t>联系电话：</w:t>
      </w:r>
    </w:p>
    <w:p w14:paraId="142CBF53">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sectPr>
      <w:pgSz w:w="11906" w:h="16839"/>
      <w:pgMar w:top="1431" w:right="1078" w:bottom="1486" w:left="1168" w:header="0" w:footer="12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78A">
    <w:pPr>
      <w:spacing w:before="1" w:line="176" w:lineRule="auto"/>
      <w:ind w:left="9"/>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EE65A"/>
    <w:multiLevelType w:val="singleLevel"/>
    <w:tmpl w:val="89CEE65A"/>
    <w:lvl w:ilvl="0" w:tentative="0">
      <w:start w:val="1"/>
      <w:numFmt w:val="chineseCounting"/>
      <w:suff w:val="nothing"/>
      <w:lvlText w:val="%1、"/>
      <w:lvlJc w:val="left"/>
      <w:pPr>
        <w:ind w:left="-482" w:firstLine="420"/>
      </w:pPr>
      <w:rPr>
        <w:rFonts w:hint="eastAsia"/>
      </w:rPr>
    </w:lvl>
  </w:abstractNum>
  <w:abstractNum w:abstractNumId="1">
    <w:nsid w:val="AE64962B"/>
    <w:multiLevelType w:val="singleLevel"/>
    <w:tmpl w:val="AE64962B"/>
    <w:lvl w:ilvl="0" w:tentative="0">
      <w:start w:val="1"/>
      <w:numFmt w:val="chineseCounting"/>
      <w:suff w:val="nothing"/>
      <w:lvlText w:val="%1、"/>
      <w:lvlJc w:val="left"/>
      <w:pPr>
        <w:ind w:left="-482" w:firstLine="420"/>
      </w:pPr>
      <w:rPr>
        <w:rFonts w:hint="eastAsia"/>
      </w:rPr>
    </w:lvl>
  </w:abstractNum>
  <w:abstractNum w:abstractNumId="2">
    <w:nsid w:val="08A0830B"/>
    <w:multiLevelType w:val="singleLevel"/>
    <w:tmpl w:val="08A0830B"/>
    <w:lvl w:ilvl="0" w:tentative="0">
      <w:start w:val="1"/>
      <w:numFmt w:val="decimal"/>
      <w:suff w:val="nothing"/>
      <w:lvlText w:val="%1."/>
      <w:lvlJc w:val="left"/>
    </w:lvl>
  </w:abstractNum>
  <w:abstractNum w:abstractNumId="3">
    <w:nsid w:val="6F283521"/>
    <w:multiLevelType w:val="singleLevel"/>
    <w:tmpl w:val="6F283521"/>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jNkM2UyN2ZiZGM0ZmY4OTc0YWIwZjVjMjgxZTAifQ=="/>
  </w:docVars>
  <w:rsids>
    <w:rsidRoot w:val="00735019"/>
    <w:rsid w:val="002C4F0B"/>
    <w:rsid w:val="006A71F4"/>
    <w:rsid w:val="00735019"/>
    <w:rsid w:val="00C20C98"/>
    <w:rsid w:val="00E91045"/>
    <w:rsid w:val="01252B69"/>
    <w:rsid w:val="02193995"/>
    <w:rsid w:val="02497F4C"/>
    <w:rsid w:val="04746990"/>
    <w:rsid w:val="05AB5DF7"/>
    <w:rsid w:val="062E646B"/>
    <w:rsid w:val="071A09BA"/>
    <w:rsid w:val="0753050D"/>
    <w:rsid w:val="0769603B"/>
    <w:rsid w:val="076B2FCF"/>
    <w:rsid w:val="081327B0"/>
    <w:rsid w:val="0935611C"/>
    <w:rsid w:val="093B0A7F"/>
    <w:rsid w:val="0AC564B3"/>
    <w:rsid w:val="0B134BFA"/>
    <w:rsid w:val="0B542251"/>
    <w:rsid w:val="0B9868BB"/>
    <w:rsid w:val="0BCA3CD2"/>
    <w:rsid w:val="0BF12BA4"/>
    <w:rsid w:val="0C22650E"/>
    <w:rsid w:val="0C3F7F2A"/>
    <w:rsid w:val="0F230D00"/>
    <w:rsid w:val="0FB81707"/>
    <w:rsid w:val="10ED552F"/>
    <w:rsid w:val="11486BC7"/>
    <w:rsid w:val="11C40985"/>
    <w:rsid w:val="13541DAA"/>
    <w:rsid w:val="140A0CE1"/>
    <w:rsid w:val="142C0050"/>
    <w:rsid w:val="15572169"/>
    <w:rsid w:val="155C0DA8"/>
    <w:rsid w:val="16EF7405"/>
    <w:rsid w:val="17D9680D"/>
    <w:rsid w:val="17F165EB"/>
    <w:rsid w:val="184F33F2"/>
    <w:rsid w:val="198831A3"/>
    <w:rsid w:val="19B84760"/>
    <w:rsid w:val="1AEB53AE"/>
    <w:rsid w:val="1BAC4EDF"/>
    <w:rsid w:val="1DD85093"/>
    <w:rsid w:val="1E195BB5"/>
    <w:rsid w:val="1EBF60EB"/>
    <w:rsid w:val="1F71501A"/>
    <w:rsid w:val="1FD42967"/>
    <w:rsid w:val="2076109D"/>
    <w:rsid w:val="20E73D48"/>
    <w:rsid w:val="221508BA"/>
    <w:rsid w:val="226513C9"/>
    <w:rsid w:val="22732CB8"/>
    <w:rsid w:val="232A50B4"/>
    <w:rsid w:val="252A5DD6"/>
    <w:rsid w:val="254D17D4"/>
    <w:rsid w:val="26481FAF"/>
    <w:rsid w:val="27653C19"/>
    <w:rsid w:val="29407CBA"/>
    <w:rsid w:val="29BE01BF"/>
    <w:rsid w:val="2A231D1E"/>
    <w:rsid w:val="2C2A41E2"/>
    <w:rsid w:val="2D820246"/>
    <w:rsid w:val="2E0221C2"/>
    <w:rsid w:val="2E1B058C"/>
    <w:rsid w:val="2E693487"/>
    <w:rsid w:val="2E9953F2"/>
    <w:rsid w:val="2F01724E"/>
    <w:rsid w:val="300178CF"/>
    <w:rsid w:val="308275EA"/>
    <w:rsid w:val="3128409F"/>
    <w:rsid w:val="31F062C5"/>
    <w:rsid w:val="32CC0FF0"/>
    <w:rsid w:val="340A0F4F"/>
    <w:rsid w:val="3498681F"/>
    <w:rsid w:val="35584DBD"/>
    <w:rsid w:val="3631032F"/>
    <w:rsid w:val="36BA6444"/>
    <w:rsid w:val="36E20AD8"/>
    <w:rsid w:val="37367B24"/>
    <w:rsid w:val="38563836"/>
    <w:rsid w:val="387F42A2"/>
    <w:rsid w:val="399F120C"/>
    <w:rsid w:val="3B082662"/>
    <w:rsid w:val="3B4B2B97"/>
    <w:rsid w:val="3D264254"/>
    <w:rsid w:val="3D516CC2"/>
    <w:rsid w:val="3D8C26AD"/>
    <w:rsid w:val="3E8E342E"/>
    <w:rsid w:val="416956CF"/>
    <w:rsid w:val="418834AA"/>
    <w:rsid w:val="4196652E"/>
    <w:rsid w:val="42613503"/>
    <w:rsid w:val="42C27D1A"/>
    <w:rsid w:val="44ED09EC"/>
    <w:rsid w:val="453B4A8C"/>
    <w:rsid w:val="453C3DB3"/>
    <w:rsid w:val="45AB3AB3"/>
    <w:rsid w:val="476E6ED3"/>
    <w:rsid w:val="49042E3A"/>
    <w:rsid w:val="490B41C9"/>
    <w:rsid w:val="49B74350"/>
    <w:rsid w:val="49D90CDC"/>
    <w:rsid w:val="4A0243CF"/>
    <w:rsid w:val="4AE63BE2"/>
    <w:rsid w:val="4D73058E"/>
    <w:rsid w:val="4FDA48F5"/>
    <w:rsid w:val="52075749"/>
    <w:rsid w:val="53183849"/>
    <w:rsid w:val="54E0475B"/>
    <w:rsid w:val="56175D4C"/>
    <w:rsid w:val="56F852CC"/>
    <w:rsid w:val="57B43C7D"/>
    <w:rsid w:val="58531F8B"/>
    <w:rsid w:val="5B1213E7"/>
    <w:rsid w:val="5C2313D1"/>
    <w:rsid w:val="5CC64F24"/>
    <w:rsid w:val="5CEF3B55"/>
    <w:rsid w:val="5CFF599B"/>
    <w:rsid w:val="5DA768D4"/>
    <w:rsid w:val="5DF979BC"/>
    <w:rsid w:val="5E052790"/>
    <w:rsid w:val="611D313F"/>
    <w:rsid w:val="6127578E"/>
    <w:rsid w:val="618741B1"/>
    <w:rsid w:val="61A66D2D"/>
    <w:rsid w:val="61F950AE"/>
    <w:rsid w:val="623B4CEF"/>
    <w:rsid w:val="62506FE4"/>
    <w:rsid w:val="626544F2"/>
    <w:rsid w:val="62A45CC9"/>
    <w:rsid w:val="63533D81"/>
    <w:rsid w:val="639826A5"/>
    <w:rsid w:val="643F0D73"/>
    <w:rsid w:val="649015CE"/>
    <w:rsid w:val="657C5202"/>
    <w:rsid w:val="661C136B"/>
    <w:rsid w:val="67424E02"/>
    <w:rsid w:val="6850354E"/>
    <w:rsid w:val="6863312F"/>
    <w:rsid w:val="6ABB4360"/>
    <w:rsid w:val="6B804924"/>
    <w:rsid w:val="6BD57FC9"/>
    <w:rsid w:val="6BF076BD"/>
    <w:rsid w:val="6DB4632D"/>
    <w:rsid w:val="6E40306F"/>
    <w:rsid w:val="6EB5235D"/>
    <w:rsid w:val="6F6347F5"/>
    <w:rsid w:val="6FE830B3"/>
    <w:rsid w:val="70DA2ADA"/>
    <w:rsid w:val="7385166A"/>
    <w:rsid w:val="74524D07"/>
    <w:rsid w:val="74E43208"/>
    <w:rsid w:val="753F5EFF"/>
    <w:rsid w:val="75C6145E"/>
    <w:rsid w:val="762B1F05"/>
    <w:rsid w:val="76497ACE"/>
    <w:rsid w:val="768128EC"/>
    <w:rsid w:val="76B4010A"/>
    <w:rsid w:val="76CA0970"/>
    <w:rsid w:val="77701517"/>
    <w:rsid w:val="78C034AA"/>
    <w:rsid w:val="79314CD6"/>
    <w:rsid w:val="795D5ACB"/>
    <w:rsid w:val="79F01FCB"/>
    <w:rsid w:val="7BAB0D70"/>
    <w:rsid w:val="7C093CE8"/>
    <w:rsid w:val="7D25196B"/>
    <w:rsid w:val="7EDB180C"/>
    <w:rsid w:val="7F233313"/>
    <w:rsid w:val="7F4909D1"/>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qFormat/>
    <w:uiPriority w:val="0"/>
    <w:rPr>
      <w:rFonts w:ascii="仿宋" w:hAnsi="仿宋" w:eastAsia="仿宋" w:cs="仿宋"/>
      <w:sz w:val="31"/>
      <w:szCs w:val="31"/>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100" w:beforeAutospacing="1" w:after="100" w:afterAutospacing="1"/>
    </w:pPr>
    <w:rPr>
      <w:rFonts w:cs="Times New Roman"/>
      <w:sz w:val="24"/>
      <w:lang w:eastAsia="zh-CN"/>
    </w:rPr>
  </w:style>
  <w:style w:type="paragraph" w:styleId="7">
    <w:name w:val="Title"/>
    <w:basedOn w:val="1"/>
    <w:next w:val="1"/>
    <w:qFormat/>
    <w:uiPriority w:val="10"/>
    <w:pPr>
      <w:outlineLvl w:val="2"/>
    </w:pPr>
    <w:rPr>
      <w:rFonts w:eastAsia="仿宋_GB2312" w:cs="黑体"/>
      <w:b/>
      <w:bCs/>
      <w:sz w:val="24"/>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标4"/>
    <w:basedOn w:val="13"/>
    <w:next w:val="1"/>
    <w:qFormat/>
    <w:uiPriority w:val="99"/>
    <w:pPr>
      <w:ind w:firstLine="560"/>
      <w:outlineLvl w:val="3"/>
    </w:pPr>
  </w:style>
  <w:style w:type="paragraph" w:customStyle="1" w:styleId="13">
    <w:name w:val="标3"/>
    <w:basedOn w:val="14"/>
    <w:next w:val="1"/>
    <w:qFormat/>
    <w:uiPriority w:val="99"/>
    <w:pPr>
      <w:outlineLvl w:val="2"/>
    </w:pPr>
    <w:rPr>
      <w:rFonts w:ascii="宋体" w:hAnsi="宋体"/>
    </w:rPr>
  </w:style>
  <w:style w:type="paragraph" w:customStyle="1" w:styleId="14">
    <w:name w:val="标2"/>
    <w:basedOn w:val="15"/>
    <w:qFormat/>
    <w:uiPriority w:val="99"/>
    <w:pPr>
      <w:keepNext/>
      <w:keepLines/>
      <w:spacing w:beforeLines="0"/>
      <w:outlineLvl w:val="1"/>
    </w:pPr>
    <w:rPr>
      <w:rFonts w:ascii="黑体" w:hAnsi="黑体" w:cs="宋体"/>
      <w:b w:val="0"/>
      <w:sz w:val="28"/>
      <w:szCs w:val="20"/>
    </w:rPr>
  </w:style>
  <w:style w:type="paragraph" w:customStyle="1" w:styleId="15">
    <w:name w:val="标1"/>
    <w:basedOn w:val="7"/>
    <w:qFormat/>
    <w:uiPriority w:val="99"/>
    <w:pPr>
      <w:spacing w:beforeLines="50" w:afterLines="50"/>
    </w:pPr>
    <w:rPr>
      <w:kern w:val="24"/>
      <w:sz w:val="30"/>
      <w:szCs w:val="24"/>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style>
  <w:style w:type="paragraph" w:customStyle="1" w:styleId="18">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1397</Words>
  <Characters>1563</Characters>
  <Lines>12</Lines>
  <Paragraphs>3</Paragraphs>
  <TotalTime>9</TotalTime>
  <ScaleCrop>false</ScaleCrop>
  <LinksUpToDate>false</LinksUpToDate>
  <CharactersWithSpaces>1656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2024-09-09T02:38:00Z</dcterms:created>
  <dc:creator>仗剑红颜</dc:creator>
  <cp:lastModifiedBy>胡胡</cp:lastModifiedBy>
  <cp:lastPrinted>2024-08-09T01:57:00Z</cp:lastPrinted>
  <dcterms:modified xsi:type="dcterms:W3CDTF">2026-07-06T02:04:21Z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2024-07-29T15:14:51Z</vt:filetime>
  </property>
  <property fmtid="{D5CDD505-2E9C-101B-9397-08002B2CF9AE}" pid="4" name="KSOProductBuildVer">
    <vt:lpwstr>2052-12.1.0.26375</vt:lpwstr>
  </property>
  <property fmtid="{D5CDD505-2E9C-101B-9397-08002B2CF9AE}" pid="5" name="ICV">
    <vt:lpwstr>208D64E1C314401AA315AE2994278AF2_13</vt:lpwstr>
  </property>
  <property fmtid="{D5CDD505-2E9C-101B-9397-08002B2CF9AE}" pid="6" name="KSOTemplateDocerSaveRecord">
    <vt:lpwstr>eyJoZGlkIjoiOWVjMjUzNjIyZTBkNWI1MWEyNTEyNDg4MjViMjI4MDEiLCJ1c2VySWQiOiI2ODkzNjExMTEifQ==</vt:lpwstr>
  </property>
</Properties>
</file>